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5919">
      <w:pPr>
        <w:jc w:val="right"/>
      </w:pPr>
      <w:r>
        <w:t>Приложение №3</w:t>
      </w:r>
    </w:p>
    <w:p w:rsidR="00000000" w:rsidRDefault="007C5919">
      <w:pPr>
        <w:jc w:val="right"/>
      </w:pPr>
      <w:r>
        <w:t xml:space="preserve">к Порядку ведения реестра </w:t>
      </w:r>
    </w:p>
    <w:p w:rsidR="00000000" w:rsidRDefault="007C5919">
      <w:pPr>
        <w:jc w:val="right"/>
      </w:pPr>
      <w:r>
        <w:t>уведомлений владельцев специальных</w:t>
      </w:r>
    </w:p>
    <w:p w:rsidR="00000000" w:rsidRDefault="007C5919">
      <w:pPr>
        <w:jc w:val="right"/>
      </w:pPr>
      <w:r>
        <w:t>счетов о выбранном способе формирования</w:t>
      </w:r>
    </w:p>
    <w:p w:rsidR="00000000" w:rsidRDefault="007C5919">
      <w:pPr>
        <w:jc w:val="right"/>
      </w:pPr>
      <w:r>
        <w:t>фонда капитального ремонта и реестра</w:t>
      </w:r>
    </w:p>
    <w:p w:rsidR="00000000" w:rsidRDefault="007C5919">
      <w:pPr>
        <w:jc w:val="right"/>
        <w:rPr>
          <w:sz w:val="28"/>
          <w:szCs w:val="28"/>
        </w:rPr>
      </w:pPr>
      <w:r>
        <w:t>специальных счетов</w:t>
      </w:r>
    </w:p>
    <w:p w:rsidR="00000000" w:rsidRDefault="007C5919">
      <w:pPr>
        <w:jc w:val="right"/>
        <w:rPr>
          <w:sz w:val="28"/>
          <w:szCs w:val="28"/>
        </w:rPr>
      </w:pPr>
    </w:p>
    <w:p w:rsidR="00000000" w:rsidRPr="005D7A28" w:rsidRDefault="005D7A28">
      <w:pPr>
        <w:jc w:val="right"/>
        <w:rPr>
          <w:u w:val="single"/>
          <w:vertAlign w:val="superscript"/>
        </w:rPr>
      </w:pPr>
      <w:r>
        <w:rPr>
          <w:sz w:val="28"/>
          <w:szCs w:val="28"/>
          <w:u w:val="single"/>
        </w:rPr>
        <w:t>ГЖИ Брянской области</w:t>
      </w:r>
    </w:p>
    <w:p w:rsidR="00000000" w:rsidRDefault="007C5919">
      <w:pPr>
        <w:jc w:val="right"/>
      </w:pPr>
      <w:r>
        <w:rPr>
          <w:vertAlign w:val="superscript"/>
        </w:rPr>
        <w:t>(наименование органа государственного жилищного</w:t>
      </w:r>
      <w:r>
        <w:rPr>
          <w:vertAlign w:val="superscript"/>
        </w:rPr>
        <w:t xml:space="preserve"> надзора)</w:t>
      </w:r>
    </w:p>
    <w:p w:rsidR="00000000" w:rsidRDefault="005D7A28">
      <w:pPr>
        <w:jc w:val="right"/>
      </w:pPr>
      <w:r>
        <w:t xml:space="preserve">241050, г. Брянск, ул. </w:t>
      </w:r>
      <w:proofErr w:type="gramStart"/>
      <w:r>
        <w:t>Трудовая</w:t>
      </w:r>
      <w:proofErr w:type="gramEnd"/>
      <w:r>
        <w:t>, 1</w:t>
      </w:r>
    </w:p>
    <w:p w:rsidR="00000000" w:rsidRDefault="007C5919">
      <w:pPr>
        <w:jc w:val="right"/>
        <w:rPr>
          <w:vertAlign w:val="superscript"/>
        </w:rPr>
      </w:pPr>
      <w:r>
        <w:t>от ________________________________</w:t>
      </w:r>
    </w:p>
    <w:p w:rsidR="00000000" w:rsidRDefault="007C5919">
      <w:pPr>
        <w:jc w:val="right"/>
      </w:pPr>
      <w:r>
        <w:rPr>
          <w:vertAlign w:val="superscript"/>
        </w:rPr>
        <w:t>(наименование владельца специального счета)</w:t>
      </w:r>
    </w:p>
    <w:p w:rsidR="00000000" w:rsidRDefault="007C5919">
      <w:pPr>
        <w:jc w:val="right"/>
      </w:pPr>
      <w:r>
        <w:t>адрес:____________________________,</w:t>
      </w:r>
    </w:p>
    <w:p w:rsidR="00000000" w:rsidRDefault="007C5919">
      <w:pPr>
        <w:jc w:val="right"/>
      </w:pPr>
    </w:p>
    <w:p w:rsidR="00000000" w:rsidRDefault="007C5919">
      <w:pPr>
        <w:jc w:val="right"/>
      </w:pPr>
      <w:r>
        <w:t>телефон:________, факс</w:t>
      </w:r>
      <w:r w:rsidR="005D7A28">
        <w:t>:</w:t>
      </w:r>
      <w:r>
        <w:t>_____________,</w:t>
      </w:r>
    </w:p>
    <w:p w:rsidR="00000000" w:rsidRDefault="007C5919">
      <w:pPr>
        <w:jc w:val="right"/>
      </w:pPr>
    </w:p>
    <w:p w:rsidR="00000000" w:rsidRDefault="007C5919">
      <w:pPr>
        <w:jc w:val="right"/>
      </w:pPr>
      <w:r>
        <w:t>адрес электронной почты</w:t>
      </w:r>
      <w:r w:rsidR="005D7A28">
        <w:t>:</w:t>
      </w:r>
      <w:r>
        <w:t>_____________</w:t>
      </w:r>
    </w:p>
    <w:p w:rsidR="00000000" w:rsidRDefault="007C5919">
      <w:pPr>
        <w:jc w:val="right"/>
      </w:pPr>
    </w:p>
    <w:p w:rsidR="00000000" w:rsidRDefault="007C5919">
      <w:pPr>
        <w:jc w:val="center"/>
      </w:pPr>
      <w:r>
        <w:t>УВЕДОМЛЕНИЕ</w:t>
      </w:r>
    </w:p>
    <w:p w:rsidR="00000000" w:rsidRDefault="007C5919">
      <w:pPr>
        <w:jc w:val="center"/>
      </w:pPr>
      <w:r>
        <w:t>о выб</w:t>
      </w:r>
      <w:r>
        <w:t>ранном способе формирования фонда капитального ремонта</w:t>
      </w:r>
    </w:p>
    <w:p w:rsidR="00000000" w:rsidRDefault="007C5919">
      <w:pPr>
        <w:jc w:val="center"/>
      </w:pPr>
    </w:p>
    <w:p w:rsidR="00000000" w:rsidRDefault="007C5919">
      <w:pPr>
        <w:jc w:val="both"/>
        <w:rPr>
          <w:vertAlign w:val="superscript"/>
        </w:rPr>
      </w:pPr>
      <w:r>
        <w:t>______________________________________________________</w:t>
      </w:r>
      <w:r w:rsidR="005D7A28">
        <w:t>_________</w:t>
      </w:r>
      <w:r>
        <w:t>, руководствуясь</w:t>
      </w:r>
    </w:p>
    <w:p w:rsidR="00000000" w:rsidRDefault="007C5919">
      <w:pPr>
        <w:jc w:val="center"/>
      </w:pPr>
      <w:r>
        <w:rPr>
          <w:vertAlign w:val="superscript"/>
        </w:rPr>
        <w:t>(наименование владельца специального счета)</w:t>
      </w:r>
    </w:p>
    <w:p w:rsidR="00000000" w:rsidRDefault="007C5919">
      <w:pPr>
        <w:jc w:val="both"/>
      </w:pPr>
      <w:r>
        <w:t>ч.1 ст. 172 Жилищного кодекса Российской Федерации, уведомляет, о том, что общим собр</w:t>
      </w:r>
      <w:r>
        <w:t>анием собственников помещений в многоквартирном доме по адресу:</w:t>
      </w:r>
    </w:p>
    <w:p w:rsidR="00000000" w:rsidRDefault="007C5919">
      <w:pPr>
        <w:jc w:val="both"/>
      </w:pPr>
      <w:r>
        <w:t>_______________________________________________________________________</w:t>
      </w:r>
      <w:r w:rsidR="005D7A28">
        <w:t>______</w:t>
      </w:r>
    </w:p>
    <w:p w:rsidR="00000000" w:rsidRDefault="007C5919">
      <w:pPr>
        <w:jc w:val="both"/>
      </w:pPr>
      <w:r>
        <w:t>был выбран способ формирования фонда капитального ремонта в введи перечисления взносов на капитальный ремонт на специаль</w:t>
      </w:r>
      <w:r>
        <w:t xml:space="preserve">ный счет в целях формирования фонда капитального ремонта в виде денежных средств, находящихся на специальном счете (Протокол №____, </w:t>
      </w:r>
      <w:proofErr w:type="gramStart"/>
      <w:r>
        <w:t>от</w:t>
      </w:r>
      <w:proofErr w:type="gramEnd"/>
      <w:r>
        <w:t xml:space="preserve">  ________)</w:t>
      </w:r>
    </w:p>
    <w:p w:rsidR="00000000" w:rsidRDefault="007C5919" w:rsidP="005D7A28">
      <w:pPr>
        <w:ind w:firstLine="709"/>
        <w:jc w:val="both"/>
      </w:pPr>
      <w:r>
        <w:t>Размер ежегодного взноса на капитальный ремонт составляет</w:t>
      </w:r>
      <w:proofErr w:type="gramStart"/>
      <w:r>
        <w:t xml:space="preserve"> ______________ (___________________________________</w:t>
      </w:r>
      <w:r>
        <w:t xml:space="preserve">__) </w:t>
      </w:r>
      <w:proofErr w:type="gramEnd"/>
      <w:r>
        <w:t>рублей.</w:t>
      </w:r>
    </w:p>
    <w:p w:rsidR="00000000" w:rsidRDefault="007C5919" w:rsidP="005D7A28">
      <w:pPr>
        <w:ind w:firstLine="709"/>
        <w:jc w:val="both"/>
        <w:rPr>
          <w:vertAlign w:val="superscript"/>
        </w:rPr>
      </w:pPr>
      <w:r>
        <w:t>Владелец специального счета -____________________________________</w:t>
      </w:r>
      <w:r w:rsidR="005D7A28">
        <w:t>________</w:t>
      </w:r>
      <w:r>
        <w:t>_</w:t>
      </w:r>
    </w:p>
    <w:p w:rsidR="00000000" w:rsidRDefault="007C5919">
      <w:pPr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владельца специального счета)</w:t>
      </w:r>
    </w:p>
    <w:p w:rsidR="005D7A28" w:rsidRDefault="007C5919" w:rsidP="005D7A28">
      <w:pPr>
        <w:ind w:firstLine="709"/>
      </w:pPr>
      <w:r>
        <w:t>Кредитная организация, в которой открыт специальный счет___________________</w:t>
      </w:r>
      <w:r w:rsidR="005D7A28">
        <w:t>_</w:t>
      </w:r>
    </w:p>
    <w:p w:rsidR="00000000" w:rsidRPr="005D7A28" w:rsidRDefault="007C5919" w:rsidP="005D7A28">
      <w:r>
        <w:t>________________________________________________</w:t>
      </w:r>
      <w:r>
        <w:t>______________________</w:t>
      </w:r>
      <w:r w:rsidR="005D7A28">
        <w:t>______</w:t>
      </w:r>
      <w:r>
        <w:t>_</w:t>
      </w:r>
    </w:p>
    <w:p w:rsidR="00000000" w:rsidRDefault="007C5919">
      <w:pPr>
        <w:jc w:val="center"/>
      </w:pPr>
      <w:r>
        <w:rPr>
          <w:vertAlign w:val="superscript"/>
        </w:rPr>
        <w:t>(наименование кредитной организации)</w:t>
      </w:r>
    </w:p>
    <w:p w:rsidR="00000000" w:rsidRDefault="007C5919">
      <w:pPr>
        <w:jc w:val="both"/>
      </w:pPr>
      <w:r>
        <w:t>Номер специального счета -________________________________________________</w:t>
      </w:r>
    </w:p>
    <w:p w:rsidR="00000000" w:rsidRDefault="007C59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(номер специального счета)</w:t>
      </w:r>
    </w:p>
    <w:p w:rsidR="00000000" w:rsidRDefault="007C5919">
      <w:pPr>
        <w:jc w:val="both"/>
      </w:pPr>
      <w:r>
        <w:t>Специальный счет открыт «______» ___________</w:t>
      </w:r>
      <w:r w:rsidR="005D7A28">
        <w:t>______</w:t>
      </w:r>
      <w:r>
        <w:t>_</w:t>
      </w:r>
      <w:proofErr w:type="gramStart"/>
      <w:r>
        <w:t>г</w:t>
      </w:r>
      <w:proofErr w:type="gramEnd"/>
      <w:r>
        <w:t>.</w:t>
      </w:r>
    </w:p>
    <w:p w:rsidR="00000000" w:rsidRDefault="007C5919">
      <w:pPr>
        <w:jc w:val="both"/>
      </w:pPr>
    </w:p>
    <w:p w:rsidR="00000000" w:rsidRDefault="007C5919">
      <w:pPr>
        <w:jc w:val="both"/>
      </w:pPr>
      <w:r>
        <w:t>Приложения:</w:t>
      </w:r>
    </w:p>
    <w:p w:rsidR="00000000" w:rsidRDefault="007C5919" w:rsidP="005D7A28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</w:pPr>
      <w:r>
        <w:t xml:space="preserve">Копия протокола общего </w:t>
      </w:r>
      <w:r>
        <w:t>собрания …......</w:t>
      </w:r>
    </w:p>
    <w:p w:rsidR="00000000" w:rsidRDefault="007C5919" w:rsidP="005D7A28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</w:pPr>
      <w:r>
        <w:t>Справка банка об открытии специального счета от «____» _____</w:t>
      </w:r>
      <w:proofErr w:type="gramStart"/>
      <w:r>
        <w:t>г</w:t>
      </w:r>
      <w:proofErr w:type="gramEnd"/>
      <w:r>
        <w:t>. №___</w:t>
      </w:r>
    </w:p>
    <w:p w:rsidR="00000000" w:rsidRDefault="007C5919" w:rsidP="005D7A28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t>Копия договора специального банковского счета для формирования фонда капитального ремонта от «____» ____</w:t>
      </w:r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№____</w:t>
      </w:r>
    </w:p>
    <w:p w:rsidR="00000000" w:rsidRDefault="007C5919">
      <w:pPr>
        <w:jc w:val="both"/>
        <w:rPr>
          <w:sz w:val="28"/>
          <w:szCs w:val="28"/>
        </w:rPr>
      </w:pPr>
    </w:p>
    <w:p w:rsidR="00000000" w:rsidRDefault="007C591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A28">
        <w:rPr>
          <w:sz w:val="28"/>
          <w:szCs w:val="28"/>
        </w:rPr>
        <w:tab/>
      </w:r>
      <w:r w:rsidR="005D7A28">
        <w:rPr>
          <w:sz w:val="28"/>
          <w:szCs w:val="28"/>
        </w:rPr>
        <w:tab/>
      </w:r>
      <w:r w:rsidR="005D7A28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>__</w:t>
      </w:r>
    </w:p>
    <w:p w:rsidR="00000000" w:rsidRDefault="005D7A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919">
        <w:rPr>
          <w:sz w:val="28"/>
          <w:szCs w:val="28"/>
          <w:vertAlign w:val="superscript"/>
        </w:rPr>
        <w:t>(подпись, расшифровка подписи)</w:t>
      </w:r>
    </w:p>
    <w:p w:rsidR="00000000" w:rsidRDefault="007C5919">
      <w:pPr>
        <w:jc w:val="both"/>
        <w:rPr>
          <w:sz w:val="28"/>
          <w:szCs w:val="28"/>
        </w:rPr>
      </w:pPr>
    </w:p>
    <w:p w:rsidR="00000000" w:rsidRDefault="007C5919" w:rsidP="005D7A2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  <w:bookmarkStart w:id="0" w:name="_GoBack"/>
      <w:bookmarkEnd w:id="0"/>
    </w:p>
    <w:sectPr w:rsidR="00000000" w:rsidSect="005D7A28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A28"/>
    <w:rsid w:val="005D7A28"/>
    <w:rsid w:val="007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2016-07-01T15:54:00Z</dcterms:created>
  <dcterms:modified xsi:type="dcterms:W3CDTF">2016-07-01T15:54:00Z</dcterms:modified>
</cp:coreProperties>
</file>