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05" w:rsidRPr="00CA2A1E" w:rsidRDefault="00CA2A1E" w:rsidP="00CA2A1E">
      <w:pPr>
        <w:jc w:val="both"/>
        <w:rPr>
          <w:rFonts w:ascii="Times New Roman" w:hAnsi="Times New Roman" w:cs="Times New Roman"/>
          <w:sz w:val="28"/>
          <w:szCs w:val="28"/>
        </w:rPr>
      </w:pPr>
      <w:r w:rsidRPr="00CA2A1E">
        <w:rPr>
          <w:rFonts w:ascii="Times New Roman" w:hAnsi="Times New Roman" w:cs="Times New Roman"/>
          <w:sz w:val="28"/>
          <w:szCs w:val="28"/>
        </w:rPr>
        <w:t>В конце августа Кабинет министров скорректировал порядок действия в 2022 году моратория (установлен постановлением Правительства РФ N 336) на пров</w:t>
      </w:r>
      <w:r>
        <w:rPr>
          <w:rFonts w:ascii="Times New Roman" w:hAnsi="Times New Roman" w:cs="Times New Roman"/>
          <w:sz w:val="28"/>
          <w:szCs w:val="28"/>
        </w:rPr>
        <w:t>ерки и прочие контрольно-надзор</w:t>
      </w:r>
      <w:r w:rsidRPr="00CA2A1E">
        <w:rPr>
          <w:rFonts w:ascii="Times New Roman" w:hAnsi="Times New Roman" w:cs="Times New Roman"/>
          <w:sz w:val="28"/>
          <w:szCs w:val="28"/>
        </w:rPr>
        <w:t xml:space="preserve">ные мероприятия (КНМ). </w:t>
      </w:r>
      <w:proofErr w:type="gramStart"/>
      <w:r w:rsidRPr="00CA2A1E">
        <w:rPr>
          <w:rFonts w:ascii="Times New Roman" w:hAnsi="Times New Roman" w:cs="Times New Roman"/>
          <w:sz w:val="28"/>
          <w:szCs w:val="28"/>
        </w:rPr>
        <w:t xml:space="preserve">Поправками, в частности, предусмотрено, что внеплановые КНМ в рамках лицензионного контроля за осуществлением предпринимательской деятельности по управлению МКД и регионального </w:t>
      </w:r>
      <w:proofErr w:type="spellStart"/>
      <w:r w:rsidRPr="00CA2A1E">
        <w:rPr>
          <w:rFonts w:ascii="Times New Roman" w:hAnsi="Times New Roman" w:cs="Times New Roman"/>
          <w:sz w:val="28"/>
          <w:szCs w:val="28"/>
        </w:rPr>
        <w:t>госжилнадзора</w:t>
      </w:r>
      <w:proofErr w:type="spellEnd"/>
      <w:r w:rsidRPr="00CA2A1E">
        <w:rPr>
          <w:rFonts w:ascii="Times New Roman" w:hAnsi="Times New Roman" w:cs="Times New Roman"/>
          <w:sz w:val="28"/>
          <w:szCs w:val="28"/>
        </w:rPr>
        <w:t xml:space="preserve"> (то есть за действиями ТСЖ, ЖСК и РСО) проводятся без согласования прокурора в случае поступления жалобы (жалоб) граждан за защитой (восстановлением) своих нарушенных прав (отметим, что по-прежнему вынести по итогам такой проверки предписание, а не предостережение, можно только в</w:t>
      </w:r>
      <w:proofErr w:type="gramEnd"/>
      <w:r w:rsidRPr="00CA2A1E">
        <w:rPr>
          <w:rFonts w:ascii="Times New Roman" w:hAnsi="Times New Roman" w:cs="Times New Roman"/>
          <w:sz w:val="28"/>
          <w:szCs w:val="28"/>
        </w:rPr>
        <w:t xml:space="preserve"> том случае, если нарушения, действительно, прямо угрожают жизни граждан или создают угрозу причинения тяжкого - не среднего и не в легко</w:t>
      </w:r>
      <w:r w:rsidR="00D6409E">
        <w:rPr>
          <w:rFonts w:ascii="Times New Roman" w:hAnsi="Times New Roman" w:cs="Times New Roman"/>
          <w:sz w:val="28"/>
          <w:szCs w:val="28"/>
        </w:rPr>
        <w:t>й степени - вреда здоровью (</w:t>
      </w:r>
      <w:bookmarkStart w:id="0" w:name="_GoBack"/>
      <w:bookmarkEnd w:id="0"/>
      <w:r w:rsidRPr="00CA2A1E">
        <w:rPr>
          <w:rFonts w:ascii="Times New Roman" w:hAnsi="Times New Roman" w:cs="Times New Roman"/>
          <w:sz w:val="28"/>
          <w:szCs w:val="28"/>
        </w:rPr>
        <w:t xml:space="preserve">п. 7.1 Постановления N 336 в новой редакции). </w:t>
      </w:r>
    </w:p>
    <w:sectPr w:rsidR="00A85005" w:rsidRPr="00CA2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89"/>
    <w:rsid w:val="00601B89"/>
    <w:rsid w:val="00A85005"/>
    <w:rsid w:val="00CA2A1E"/>
    <w:rsid w:val="00D6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2022-09-19T08:15:00Z</dcterms:created>
  <dcterms:modified xsi:type="dcterms:W3CDTF">2022-09-19T08:17:00Z</dcterms:modified>
</cp:coreProperties>
</file>