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C" w:rsidRDefault="00415E2C" w:rsidP="00415E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(наименование лицензирующего органа)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От: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15E2C" w:rsidRDefault="00415E2C" w:rsidP="00415E2C">
      <w:pPr>
        <w:pStyle w:val="ConsPlusNonformat"/>
        <w:jc w:val="both"/>
      </w:pPr>
    </w:p>
    <w:p w:rsidR="00415E2C" w:rsidRDefault="00415E2C" w:rsidP="00415E2C">
      <w:pPr>
        <w:pStyle w:val="ConsPlusNonformat"/>
        <w:jc w:val="both"/>
      </w:pPr>
      <w:bookmarkStart w:id="0" w:name="Par1682"/>
      <w:bookmarkEnd w:id="0"/>
      <w:r>
        <w:t xml:space="preserve">                                 ЗАЯВЛЕНИЕ</w:t>
      </w:r>
    </w:p>
    <w:p w:rsidR="00415E2C" w:rsidRDefault="00415E2C" w:rsidP="00415E2C">
      <w:pPr>
        <w:pStyle w:val="ConsPlusNonformat"/>
        <w:jc w:val="both"/>
      </w:pPr>
      <w:r>
        <w:t xml:space="preserve">              о прекращении предпринимательской деятельности</w:t>
      </w:r>
    </w:p>
    <w:p w:rsidR="00415E2C" w:rsidRDefault="00415E2C" w:rsidP="00415E2C">
      <w:pPr>
        <w:pStyle w:val="ConsPlusNonformat"/>
        <w:jc w:val="both"/>
      </w:pPr>
      <w:r>
        <w:t xml:space="preserve">                   по управлению многоквартирными домами</w:t>
      </w:r>
    </w:p>
    <w:p w:rsidR="00415E2C" w:rsidRDefault="00415E2C" w:rsidP="00415E2C">
      <w:pPr>
        <w:pStyle w:val="ConsPlusNonformat"/>
        <w:jc w:val="both"/>
      </w:pP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(для юридического лица - полное и (в случае, если имеется) сокращенное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наименование, в том числе фирменное наименование, адрес его места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нахождения, государственный регистрационный номер записи о создании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юридического лица, данные документа с указанием адреса места нахождения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органа, осуществившего государственную регистрацию,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а также номера телефона)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(для индивидуального предпринимателя - фамилия, имя и (в случае, если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имеется) отчество индивидуального предпринимателя, адрес его места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государственный регистрационный номер записи о государственной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регистрации индивидуального предпринимателя, данные документа,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подтверждающего факт внесения сведений об индивидуальном предпринимателе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в Единый государственный реестр индивидуальных предпринимателей,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государственную регистрацию, а также номера телефона)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Выдана лицензия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(указываются реквизиты лицензии на осуществление предпринимательской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деятельности по управлению многоквартирными домами)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Выдана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В  соответствии </w:t>
      </w:r>
      <w:r w:rsidRPr="00B95427">
        <w:t xml:space="preserve">с </w:t>
      </w:r>
      <w:hyperlink r:id="rId4" w:tooltip="Федеральный закон от 04.05.2011 N 99-ФЗ (ред. от 02.08.2019) &quot;О лицензировании отдельных видов деятельности&quot;{КонсультантПлюс}" w:history="1">
        <w:r w:rsidRPr="00B95427">
          <w:t>п. 14 ст. 20</w:t>
        </w:r>
      </w:hyperlink>
      <w:r w:rsidRPr="00B95427">
        <w:t xml:space="preserve"> Федерального</w:t>
      </w:r>
      <w:r>
        <w:t xml:space="preserve"> закона от 04.05.2011 N 99-ФЗ "О</w:t>
      </w:r>
    </w:p>
    <w:p w:rsidR="00415E2C" w:rsidRDefault="00415E2C" w:rsidP="00415E2C">
      <w:pPr>
        <w:pStyle w:val="ConsPlusNonformat"/>
        <w:jc w:val="both"/>
      </w:pPr>
      <w:r>
        <w:t>лицензировании отдельных видов деятельности" ______________________________</w:t>
      </w:r>
    </w:p>
    <w:p w:rsidR="00415E2C" w:rsidRDefault="00415E2C" w:rsidP="00415E2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(для юридического лица - полное наименование для индивидуального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предпринимателя - фамилия, имя, и (в случае, если имеется) отчество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уведомляет   о   намерении   прекратить   вид  деятельности  по  управлению</w:t>
      </w:r>
    </w:p>
    <w:p w:rsidR="00415E2C" w:rsidRDefault="00415E2C" w:rsidP="00415E2C">
      <w:pPr>
        <w:pStyle w:val="ConsPlusNonformat"/>
        <w:jc w:val="both"/>
      </w:pPr>
      <w:r>
        <w:t>многоквартирными домами с: ________ _____________________ 201__ г.</w:t>
      </w:r>
    </w:p>
    <w:p w:rsidR="00415E2C" w:rsidRDefault="00415E2C" w:rsidP="00415E2C">
      <w:pPr>
        <w:pStyle w:val="ConsPlusNonformat"/>
        <w:jc w:val="both"/>
      </w:pPr>
      <w:r>
        <w:t>Данные документа о постановке на учет в налоговом органе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(код причины и даты постановки на учет лицензиата, соискателя лицензии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в налоговом органе, реквизиты свидетельства о постановке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на учет соискателя лицензии)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Данные   документа   подтверждающие   факт   внесения  изменений  в  Единый</w:t>
      </w:r>
    </w:p>
    <w:p w:rsidR="00415E2C" w:rsidRDefault="00415E2C" w:rsidP="00415E2C">
      <w:pPr>
        <w:pStyle w:val="ConsPlusNonformat"/>
        <w:jc w:val="both"/>
      </w:pPr>
      <w:r>
        <w:t>государственный реестр юридических лиц либо в Единый государственный реестр</w:t>
      </w:r>
    </w:p>
    <w:p w:rsidR="00415E2C" w:rsidRDefault="00415E2C" w:rsidP="00415E2C">
      <w:pPr>
        <w:pStyle w:val="ConsPlusNonformat"/>
        <w:jc w:val="both"/>
      </w:pPr>
      <w:r>
        <w:t>индивидуальных предпринимателей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415E2C" w:rsidRDefault="00415E2C" w:rsidP="00415E2C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415E2C" w:rsidRDefault="00415E2C" w:rsidP="00415E2C">
      <w:pPr>
        <w:pStyle w:val="ConsPlusNonformat"/>
        <w:jc w:val="both"/>
      </w:pPr>
      <w:r>
        <w:t>___________________________________________________________________________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>Прошу  информацию  о  прекращении  действия  лицензии  предоставить в форме</w:t>
      </w:r>
    </w:p>
    <w:p w:rsidR="00415E2C" w:rsidRDefault="00415E2C" w:rsidP="00415E2C">
      <w:pPr>
        <w:pStyle w:val="ConsPlusNonformat"/>
        <w:jc w:val="both"/>
      </w:pPr>
      <w:r>
        <w:t>электронного документа: ___________________________________________________</w:t>
      </w:r>
    </w:p>
    <w:p w:rsidR="00415E2C" w:rsidRDefault="00415E2C" w:rsidP="00415E2C">
      <w:pPr>
        <w:pStyle w:val="ConsPlusNonformat"/>
        <w:jc w:val="both"/>
      </w:pPr>
      <w:r>
        <w:t xml:space="preserve">                                             (да/нет)</w:t>
      </w:r>
    </w:p>
    <w:p w:rsidR="00415E2C" w:rsidRDefault="00415E2C" w:rsidP="00415E2C">
      <w:pPr>
        <w:pStyle w:val="ConsPlusNonformat"/>
        <w:jc w:val="both"/>
      </w:pPr>
      <w:r>
        <w:t>Я, _______________________________________________________________________,</w:t>
      </w:r>
    </w:p>
    <w:p w:rsidR="00415E2C" w:rsidRPr="00B95427" w:rsidRDefault="00415E2C" w:rsidP="00415E2C">
      <w:pPr>
        <w:pStyle w:val="ConsPlusNonformat"/>
        <w:jc w:val="both"/>
      </w:pPr>
      <w:r w:rsidRPr="00B95427">
        <w:t xml:space="preserve">   (фамилия, имя, отчество должностного лица соискателя лицензии полностью)</w:t>
      </w:r>
    </w:p>
    <w:p w:rsidR="00415E2C" w:rsidRPr="00B95427" w:rsidRDefault="00415E2C" w:rsidP="00415E2C">
      <w:pPr>
        <w:pStyle w:val="ConsPlusNonformat"/>
        <w:jc w:val="both"/>
      </w:pPr>
      <w:r w:rsidRPr="00B95427">
        <w:t xml:space="preserve">в  соответствии  со  </w:t>
      </w:r>
      <w:hyperlink r:id="rId5" w:tooltip="Федеральный закон от 27.07.2006 N 152-ФЗ (ред. от 31.12.2017) &quot;О персональных данных&quot;{КонсультантПлюс}" w:history="1">
        <w:r w:rsidRPr="00B95427">
          <w:t>статьей  9</w:t>
        </w:r>
      </w:hyperlink>
      <w:r w:rsidRPr="00B95427">
        <w:t xml:space="preserve">  Федерального закона от 27 июля 2006 года N</w:t>
      </w:r>
    </w:p>
    <w:p w:rsidR="00415E2C" w:rsidRPr="00B95427" w:rsidRDefault="00415E2C" w:rsidP="00415E2C">
      <w:pPr>
        <w:pStyle w:val="ConsPlusNonformat"/>
        <w:jc w:val="both"/>
      </w:pPr>
      <w:r w:rsidRPr="00B95427">
        <w:t>152-ФЗ  "О персональных данных" даю согласие на автоматизированную, а также</w:t>
      </w:r>
    </w:p>
    <w:p w:rsidR="00415E2C" w:rsidRPr="00B95427" w:rsidRDefault="00415E2C" w:rsidP="00415E2C">
      <w:pPr>
        <w:pStyle w:val="ConsPlusNonformat"/>
        <w:jc w:val="both"/>
      </w:pPr>
      <w:r w:rsidRPr="00B95427">
        <w:t>без использования средств автоматизации обработку моих персональных данных,</w:t>
      </w:r>
    </w:p>
    <w:p w:rsidR="00415E2C" w:rsidRPr="00B95427" w:rsidRDefault="00415E2C" w:rsidP="00415E2C">
      <w:pPr>
        <w:pStyle w:val="ConsPlusNonformat"/>
        <w:jc w:val="both"/>
      </w:pPr>
      <w:r w:rsidRPr="00B95427">
        <w:t xml:space="preserve">а именно совершение действий, предусмотренных </w:t>
      </w:r>
      <w:hyperlink r:id="rId6" w:tooltip="Федеральный закон от 27.07.2006 N 152-ФЗ (ред. от 31.12.2017) &quot;О персональных данных&quot;{КонсультантПлюс}" w:history="1">
        <w:r w:rsidRPr="00B95427">
          <w:t>пунктом 3 части первой статьи</w:t>
        </w:r>
      </w:hyperlink>
    </w:p>
    <w:p w:rsidR="00415E2C" w:rsidRPr="00B95427" w:rsidRDefault="00415E2C" w:rsidP="00415E2C">
      <w:pPr>
        <w:pStyle w:val="ConsPlusNonformat"/>
        <w:jc w:val="both"/>
      </w:pPr>
      <w:r w:rsidRPr="00B95427">
        <w:t>3  Федерального  закона  от  27  июля  2006  года  N 152-ФЗ "О персональных</w:t>
      </w:r>
    </w:p>
    <w:p w:rsidR="00415E2C" w:rsidRPr="00B95427" w:rsidRDefault="00415E2C" w:rsidP="00415E2C">
      <w:pPr>
        <w:pStyle w:val="ConsPlusNonformat"/>
        <w:jc w:val="both"/>
      </w:pPr>
      <w:r w:rsidRPr="00B95427">
        <w:t>данных",  а  также на обработку, передачу и использование моих персональных</w:t>
      </w:r>
    </w:p>
    <w:p w:rsidR="00415E2C" w:rsidRPr="00B95427" w:rsidRDefault="00415E2C" w:rsidP="00415E2C">
      <w:pPr>
        <w:pStyle w:val="ConsPlusNonformat"/>
        <w:jc w:val="both"/>
      </w:pPr>
      <w:r w:rsidRPr="00B95427">
        <w:t>данных    в   целях   проверки   соответствия   лицензионным   требованиям,</w:t>
      </w:r>
    </w:p>
    <w:p w:rsidR="00415E2C" w:rsidRPr="00B95427" w:rsidRDefault="00415E2C" w:rsidP="00415E2C">
      <w:pPr>
        <w:pStyle w:val="ConsPlusNonformat"/>
        <w:jc w:val="both"/>
      </w:pPr>
      <w:r w:rsidRPr="00B95427">
        <w:t xml:space="preserve">установленным </w:t>
      </w:r>
      <w:hyperlink r:id="rId7" w:tooltip="&quot;Жилищный кодекс Российской Федерации&quot; от 29.12.2004 N 188-ФЗ (ред. от 26.07.2019){КонсультантПлюс}" w:history="1">
        <w:r w:rsidRPr="00B95427">
          <w:t>пунктами 3</w:t>
        </w:r>
      </w:hyperlink>
      <w:r w:rsidRPr="00B95427">
        <w:t xml:space="preserve">, </w:t>
      </w:r>
      <w:hyperlink r:id="rId8" w:tooltip="&quot;Жилищный кодекс Российской Федерации&quot; от 29.12.2004 N 188-ФЗ (ред. от 26.07.2019){КонсультантПлюс}" w:history="1">
        <w:r w:rsidRPr="00B95427">
          <w:t>4 части 1 статьи 193</w:t>
        </w:r>
      </w:hyperlink>
      <w:r w:rsidRPr="00B95427">
        <w:t xml:space="preserve"> Жилищного кодекса Российской</w:t>
      </w:r>
    </w:p>
    <w:p w:rsidR="00415E2C" w:rsidRPr="00B95427" w:rsidRDefault="00415E2C" w:rsidP="00415E2C">
      <w:pPr>
        <w:pStyle w:val="ConsPlusNonformat"/>
        <w:jc w:val="both"/>
      </w:pPr>
      <w:r w:rsidRPr="00B95427">
        <w:t>Федерации.</w:t>
      </w:r>
    </w:p>
    <w:p w:rsidR="00415E2C" w:rsidRDefault="00415E2C" w:rsidP="00415E2C">
      <w:pPr>
        <w:pStyle w:val="ConsPlusNonformat"/>
        <w:jc w:val="both"/>
      </w:pPr>
    </w:p>
    <w:p w:rsidR="00415E2C" w:rsidRDefault="00415E2C" w:rsidP="00415E2C">
      <w:pPr>
        <w:pStyle w:val="ConsPlusNonformat"/>
        <w:jc w:val="both"/>
      </w:pPr>
      <w:r>
        <w:t>Дата</w:t>
      </w:r>
    </w:p>
    <w:p w:rsidR="00415E2C" w:rsidRDefault="00415E2C" w:rsidP="00415E2C">
      <w:pPr>
        <w:pStyle w:val="ConsPlusNonformat"/>
        <w:jc w:val="both"/>
      </w:pPr>
      <w:r>
        <w:t>заполнения _____ ________________ 202__ г.</w:t>
      </w:r>
    </w:p>
    <w:p w:rsidR="00415E2C" w:rsidRDefault="00415E2C" w:rsidP="00415E2C">
      <w:pPr>
        <w:pStyle w:val="ConsPlusNonformat"/>
        <w:jc w:val="both"/>
      </w:pPr>
    </w:p>
    <w:p w:rsidR="00415E2C" w:rsidRDefault="00415E2C" w:rsidP="00415E2C">
      <w:pPr>
        <w:pStyle w:val="ConsPlusNonformat"/>
        <w:jc w:val="both"/>
      </w:pPr>
      <w:r>
        <w:t>________________________ ___________________________ ______________________</w:t>
      </w:r>
    </w:p>
    <w:p w:rsidR="00415E2C" w:rsidRDefault="00415E2C" w:rsidP="00415E2C">
      <w:pPr>
        <w:pStyle w:val="ConsPlusNonformat"/>
        <w:jc w:val="both"/>
      </w:pPr>
      <w:r>
        <w:t>(наименование должности  (подпись должностного лица     (фамилия, имя,</w:t>
      </w:r>
    </w:p>
    <w:p w:rsidR="00415E2C" w:rsidRDefault="00415E2C" w:rsidP="00415E2C">
      <w:pPr>
        <w:pStyle w:val="ConsPlusNonformat"/>
        <w:jc w:val="both"/>
      </w:pPr>
      <w:r>
        <w:t xml:space="preserve">    должностного лица,     лицензиата, соискателя    отчество (при наличии)</w:t>
      </w:r>
    </w:p>
    <w:p w:rsidR="00415E2C" w:rsidRDefault="00415E2C" w:rsidP="00415E2C">
      <w:pPr>
        <w:pStyle w:val="ConsPlusNonformat"/>
        <w:jc w:val="both"/>
      </w:pPr>
      <w:r>
        <w:t xml:space="preserve"> лицензиата, соискателя          лицензии)             должностного лица</w:t>
      </w:r>
    </w:p>
    <w:p w:rsidR="00415E2C" w:rsidRDefault="00415E2C" w:rsidP="00415E2C">
      <w:pPr>
        <w:pStyle w:val="ConsPlusNonformat"/>
        <w:jc w:val="both"/>
      </w:pPr>
      <w:r>
        <w:t xml:space="preserve">       лицензии)                                     лицензиата, соискателя</w:t>
      </w:r>
    </w:p>
    <w:p w:rsidR="00415E2C" w:rsidRDefault="00415E2C" w:rsidP="00415E2C">
      <w:pPr>
        <w:pStyle w:val="ConsPlusNonformat"/>
        <w:jc w:val="both"/>
      </w:pPr>
      <w:r>
        <w:t>М.П.                                                        лицензии)</w:t>
      </w:r>
    </w:p>
    <w:p w:rsidR="00415E2C" w:rsidRDefault="00415E2C" w:rsidP="00415E2C">
      <w:pPr>
        <w:pStyle w:val="ConsPlusNormal"/>
        <w:jc w:val="both"/>
      </w:pPr>
    </w:p>
    <w:p w:rsidR="00415E2C" w:rsidRDefault="00415E2C" w:rsidP="00415E2C">
      <w:pPr>
        <w:pStyle w:val="ConsPlusNormal"/>
        <w:jc w:val="both"/>
      </w:pPr>
    </w:p>
    <w:p w:rsidR="00415E2C" w:rsidRDefault="00415E2C" w:rsidP="00415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E2C" w:rsidRDefault="00415E2C" w:rsidP="00415E2C"/>
    <w:p w:rsidR="00CA5177" w:rsidRDefault="00CA5177"/>
    <w:sectPr w:rsidR="00CA5177" w:rsidSect="00F642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15E2C"/>
    <w:rsid w:val="00415E2C"/>
    <w:rsid w:val="00C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5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4FA00963A5712769F38D4EE9423F35F9530184A9FE4EC2995A31D52DB847C8704AA65828303344EAE4872D5C943715E813760q8V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A84FA00963A5712769F38D4EE9423F35F9530184A9FE4EC2995A31D52DB847C8704AA65858303344EAE4872D5C943715E813760q8V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4FA00963A5712769F38D4EE9423F25591311A449FE4EC2995A31D52DB847C8704AF63868A546C01AF143687DA42765E82377F8A980Dq4V5N" TargetMode="External"/><Relationship Id="rId5" Type="http://schemas.openxmlformats.org/officeDocument/2006/relationships/hyperlink" Target="consultantplus://offline/ref=876A84FA00963A5712769F38D4EE9423F25591311A449FE4EC2995A31D52DB847C8704AF63868A506D01AF143687DA42765E82377F8A980Dq4V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6A84FA00963A5712769F38D4EE9423F35E97301D459FE4EC2995A31D52DB847C8704AF63868A5F6501AF143687DA42765E82377F8A980Dq4V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2020-09-14T12:51:00Z</dcterms:created>
  <dcterms:modified xsi:type="dcterms:W3CDTF">2020-09-14T12:51:00Z</dcterms:modified>
</cp:coreProperties>
</file>