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D2BC7" w14:textId="77777777" w:rsidR="007022AB" w:rsidRDefault="007022AB" w:rsidP="007022AB">
      <w:pPr>
        <w:widowControl w:val="0"/>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p>
    <w:p w14:paraId="6A1C4EB7" w14:textId="66C87B40" w:rsidR="007022AB" w:rsidRDefault="00037ED5" w:rsidP="007022AB">
      <w:pPr>
        <w:widowControl w:val="0"/>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Постановление Правительства Брянской области</w:t>
      </w:r>
      <w:r w:rsidR="00CE36DD" w:rsidRPr="006F2E37">
        <w:rPr>
          <w:rFonts w:ascii="Times New Roman" w:eastAsiaTheme="minorEastAsia" w:hAnsi="Times New Roman" w:cs="Times New Roman"/>
          <w:sz w:val="28"/>
          <w:szCs w:val="28"/>
          <w:lang w:eastAsia="ru-RU"/>
        </w:rPr>
        <w:t xml:space="preserve"> </w:t>
      </w:r>
    </w:p>
    <w:p w14:paraId="0A1E67FA" w14:textId="0481295C" w:rsidR="00037ED5" w:rsidRPr="006F2E37" w:rsidRDefault="00037ED5" w:rsidP="007022AB">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6F2E37">
        <w:rPr>
          <w:rFonts w:ascii="Times New Roman" w:eastAsiaTheme="minorEastAsia" w:hAnsi="Times New Roman" w:cs="Times New Roman"/>
          <w:sz w:val="28"/>
          <w:szCs w:val="28"/>
          <w:lang w:eastAsia="ru-RU"/>
        </w:rPr>
        <w:t>«О</w:t>
      </w:r>
      <w:r w:rsidR="00CE36DD" w:rsidRPr="006F2E37">
        <w:rPr>
          <w:rFonts w:ascii="Times New Roman" w:eastAsiaTheme="minorEastAsia" w:hAnsi="Times New Roman" w:cs="Times New Roman"/>
          <w:sz w:val="28"/>
          <w:szCs w:val="28"/>
          <w:lang w:eastAsia="ru-RU"/>
        </w:rPr>
        <w:t xml:space="preserve">б утверждении Порядка </w:t>
      </w:r>
      <w:r w:rsidRPr="006F2E37">
        <w:rPr>
          <w:rFonts w:ascii="Times New Roman" w:eastAsiaTheme="minorEastAsia" w:hAnsi="Times New Roman" w:cs="Times New Roman"/>
          <w:sz w:val="28"/>
          <w:szCs w:val="28"/>
          <w:lang w:eastAsia="ru-RU"/>
        </w:rPr>
        <w:t>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r w:rsidRPr="006F2E37">
        <w:rPr>
          <w:rFonts w:ascii="Times New Roman" w:eastAsiaTheme="minorEastAsia" w:hAnsi="Times New Roman" w:cs="Times New Roman"/>
          <w:b/>
          <w:bCs/>
          <w:sz w:val="28"/>
          <w:szCs w:val="28"/>
          <w:lang w:eastAsia="ru-RU"/>
        </w:rPr>
        <w:t xml:space="preserve"> </w:t>
      </w:r>
    </w:p>
    <w:p w14:paraId="4B87A5C8" w14:textId="77777777" w:rsidR="00CE36DD" w:rsidRPr="006F2E37" w:rsidRDefault="00CE36DD"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2DEFB9D5"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В соответствии со статьей 167 Жилищного кодекса Российской Федерации, законами Брянской области от 11 июня 2013 года N 40-З «Об организации проведения капитального ремонта общего имущества в многоквартирных домах, расположенных на территории Брянской области», от 3 ноября 1997 года N 28-З «О законах Брянской области и иных нормативных правовых актах Брянской области» Правительство Брянской области постановляет:</w:t>
      </w:r>
    </w:p>
    <w:p w14:paraId="60B8E17D" w14:textId="77777777" w:rsidR="00037ED5" w:rsidRPr="006F2E37" w:rsidRDefault="00CE36DD"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0" w:name="sub_1"/>
      <w:r w:rsidRPr="006F2E37">
        <w:rPr>
          <w:rFonts w:ascii="Times New Roman" w:eastAsiaTheme="minorEastAsia" w:hAnsi="Times New Roman" w:cs="Times New Roman"/>
          <w:sz w:val="28"/>
          <w:szCs w:val="28"/>
          <w:lang w:eastAsia="ru-RU"/>
        </w:rPr>
        <w:t xml:space="preserve">1. Утвердить прилагаемый </w:t>
      </w:r>
      <w:hyperlink w:anchor="sub_1000" w:history="1">
        <w:r w:rsidR="00037ED5" w:rsidRPr="006F2E37">
          <w:rPr>
            <w:rFonts w:ascii="Times New Roman" w:eastAsiaTheme="minorEastAsia" w:hAnsi="Times New Roman" w:cs="Times New Roman"/>
            <w:bCs/>
            <w:sz w:val="28"/>
            <w:szCs w:val="28"/>
            <w:lang w:eastAsia="ru-RU"/>
          </w:rPr>
          <w:t>Порядок</w:t>
        </w:r>
      </w:hyperlink>
      <w:r w:rsidRPr="006F2E37">
        <w:rPr>
          <w:rFonts w:ascii="Times New Roman" w:eastAsiaTheme="minorEastAsia" w:hAnsi="Times New Roman" w:cs="Times New Roman"/>
          <w:sz w:val="28"/>
          <w:szCs w:val="28"/>
          <w:lang w:eastAsia="ru-RU"/>
        </w:rPr>
        <w:t xml:space="preserve"> </w:t>
      </w:r>
      <w:r w:rsidR="00037ED5" w:rsidRPr="006F2E37">
        <w:rPr>
          <w:rFonts w:ascii="Times New Roman" w:eastAsiaTheme="minorEastAsia" w:hAnsi="Times New Roman" w:cs="Times New Roman"/>
          <w:sz w:val="28"/>
          <w:szCs w:val="28"/>
          <w:lang w:eastAsia="ru-RU"/>
        </w:rPr>
        <w:t>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14:paraId="2FAF72B2" w14:textId="77777777" w:rsidR="00CE36DD" w:rsidRPr="006F2E37" w:rsidRDefault="00CE36DD"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 w:name="sub_2"/>
      <w:bookmarkEnd w:id="0"/>
      <w:r w:rsidRPr="006F2E37">
        <w:rPr>
          <w:rFonts w:ascii="Times New Roman" w:eastAsiaTheme="minorEastAsia" w:hAnsi="Times New Roman" w:cs="Times New Roman"/>
          <w:sz w:val="28"/>
          <w:szCs w:val="28"/>
          <w:lang w:eastAsia="ru-RU"/>
        </w:rPr>
        <w:t>2. Признать утратившим</w:t>
      </w:r>
      <w:r w:rsidR="00037ED5" w:rsidRPr="006F2E37">
        <w:rPr>
          <w:rFonts w:ascii="Times New Roman" w:eastAsiaTheme="minorEastAsia" w:hAnsi="Times New Roman" w:cs="Times New Roman"/>
          <w:sz w:val="28"/>
          <w:szCs w:val="28"/>
          <w:lang w:eastAsia="ru-RU"/>
        </w:rPr>
        <w:t xml:space="preserve"> силу постановление Правительства Брянской области</w:t>
      </w:r>
      <w:r w:rsidRPr="006F2E37">
        <w:rPr>
          <w:rFonts w:ascii="Times New Roman" w:eastAsiaTheme="minorEastAsia" w:hAnsi="Times New Roman" w:cs="Times New Roman"/>
          <w:sz w:val="28"/>
          <w:szCs w:val="28"/>
          <w:lang w:eastAsia="ru-RU"/>
        </w:rPr>
        <w:t xml:space="preserve"> от 30 декабря 2013 г. N 794-п «Об утверждении Порядка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 за соответствием деятельности регионального оператора установленным требованиям».</w:t>
      </w:r>
    </w:p>
    <w:p w14:paraId="78CFDAEC"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3"/>
      <w:bookmarkEnd w:id="1"/>
      <w:r w:rsidRPr="006F2E37">
        <w:rPr>
          <w:rFonts w:ascii="Times New Roman" w:eastAsiaTheme="minorEastAsia" w:hAnsi="Times New Roman" w:cs="Times New Roman"/>
          <w:sz w:val="28"/>
          <w:szCs w:val="28"/>
          <w:lang w:eastAsia="ru-RU"/>
        </w:rPr>
        <w:t xml:space="preserve">3. </w:t>
      </w:r>
      <w:hyperlink r:id="rId6" w:history="1">
        <w:r w:rsidRPr="006F2E37">
          <w:rPr>
            <w:rFonts w:ascii="Times New Roman" w:eastAsiaTheme="minorEastAsia" w:hAnsi="Times New Roman" w:cs="Times New Roman"/>
            <w:bCs/>
            <w:sz w:val="28"/>
            <w:szCs w:val="28"/>
            <w:lang w:eastAsia="ru-RU"/>
          </w:rPr>
          <w:t>Опубликовать</w:t>
        </w:r>
      </w:hyperlink>
      <w:r w:rsidR="00CE36DD" w:rsidRPr="006F2E37">
        <w:rPr>
          <w:rFonts w:ascii="Times New Roman" w:eastAsiaTheme="minorEastAsia" w:hAnsi="Times New Roman" w:cs="Times New Roman"/>
          <w:sz w:val="28"/>
          <w:szCs w:val="28"/>
          <w:lang w:eastAsia="ru-RU"/>
        </w:rPr>
        <w:t xml:space="preserve"> постановление на «</w:t>
      </w:r>
      <w:r w:rsidRPr="006F2E37">
        <w:rPr>
          <w:rFonts w:ascii="Times New Roman" w:eastAsiaTheme="minorEastAsia" w:hAnsi="Times New Roman" w:cs="Times New Roman"/>
          <w:sz w:val="28"/>
          <w:szCs w:val="28"/>
          <w:lang w:eastAsia="ru-RU"/>
        </w:rPr>
        <w:t>Официальном интер</w:t>
      </w:r>
      <w:r w:rsidR="00CE36DD" w:rsidRPr="006F2E37">
        <w:rPr>
          <w:rFonts w:ascii="Times New Roman" w:eastAsiaTheme="minorEastAsia" w:hAnsi="Times New Roman" w:cs="Times New Roman"/>
          <w:sz w:val="28"/>
          <w:szCs w:val="28"/>
          <w:lang w:eastAsia="ru-RU"/>
        </w:rPr>
        <w:t>нет-портале правовой информации»</w:t>
      </w:r>
      <w:r w:rsidRPr="006F2E37">
        <w:rPr>
          <w:rFonts w:ascii="Times New Roman" w:eastAsiaTheme="minorEastAsia" w:hAnsi="Times New Roman" w:cs="Times New Roman"/>
          <w:sz w:val="28"/>
          <w:szCs w:val="28"/>
          <w:lang w:eastAsia="ru-RU"/>
        </w:rPr>
        <w:t xml:space="preserve"> (</w:t>
      </w:r>
      <w:hyperlink r:id="rId7" w:history="1">
        <w:r w:rsidRPr="006F2E37">
          <w:rPr>
            <w:rFonts w:ascii="Times New Roman" w:eastAsiaTheme="minorEastAsia" w:hAnsi="Times New Roman" w:cs="Times New Roman"/>
            <w:bCs/>
            <w:sz w:val="28"/>
            <w:szCs w:val="28"/>
            <w:lang w:eastAsia="ru-RU"/>
          </w:rPr>
          <w:t>www.pravo.gov.ru</w:t>
        </w:r>
      </w:hyperlink>
      <w:r w:rsidRPr="006F2E37">
        <w:rPr>
          <w:rFonts w:ascii="Times New Roman" w:eastAsiaTheme="minorEastAsia" w:hAnsi="Times New Roman" w:cs="Times New Roman"/>
          <w:sz w:val="28"/>
          <w:szCs w:val="28"/>
          <w:lang w:eastAsia="ru-RU"/>
        </w:rPr>
        <w:t>).</w:t>
      </w:r>
    </w:p>
    <w:bookmarkEnd w:id="2"/>
    <w:p w14:paraId="590E7BC8"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2344C5D9" w14:textId="77777777" w:rsidR="00B84D41" w:rsidRPr="006F2E37" w:rsidRDefault="00B84D41"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2066E7E1" w14:textId="77777777" w:rsidR="00B84D41" w:rsidRPr="006F2E37" w:rsidRDefault="00B84D41"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5000" w:type="pct"/>
        <w:tblInd w:w="108" w:type="dxa"/>
        <w:tblLook w:val="0000" w:firstRow="0" w:lastRow="0" w:firstColumn="0" w:lastColumn="0" w:noHBand="0" w:noVBand="0"/>
      </w:tblPr>
      <w:tblGrid>
        <w:gridCol w:w="6236"/>
        <w:gridCol w:w="3119"/>
      </w:tblGrid>
      <w:tr w:rsidR="00037ED5" w:rsidRPr="006F2E37" w14:paraId="3C161886" w14:textId="77777777" w:rsidTr="00447483">
        <w:tc>
          <w:tcPr>
            <w:tcW w:w="3302" w:type="pct"/>
            <w:tcBorders>
              <w:top w:val="nil"/>
              <w:left w:val="nil"/>
              <w:bottom w:val="nil"/>
              <w:right w:val="nil"/>
            </w:tcBorders>
          </w:tcPr>
          <w:p w14:paraId="1BAF7ECD" w14:textId="77777777" w:rsidR="00037ED5" w:rsidRPr="006F2E37" w:rsidRDefault="00CE36DD" w:rsidP="00037ED5">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Губернатор </w:t>
            </w:r>
          </w:p>
        </w:tc>
        <w:tc>
          <w:tcPr>
            <w:tcW w:w="1651" w:type="pct"/>
            <w:tcBorders>
              <w:top w:val="nil"/>
              <w:left w:val="nil"/>
              <w:bottom w:val="nil"/>
              <w:right w:val="nil"/>
            </w:tcBorders>
          </w:tcPr>
          <w:p w14:paraId="36A03B77" w14:textId="77777777" w:rsidR="00037ED5" w:rsidRPr="006F2E37" w:rsidRDefault="00CE36DD" w:rsidP="00037ED5">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А.В. Богомаз</w:t>
            </w:r>
          </w:p>
        </w:tc>
      </w:tr>
    </w:tbl>
    <w:p w14:paraId="36B7B3C8"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4078D719" w14:textId="77777777" w:rsidR="00CE36DD" w:rsidRPr="006F2E37" w:rsidRDefault="00CE36DD"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bookmarkStart w:id="3" w:name="sub_1000"/>
    </w:p>
    <w:p w14:paraId="76E0B2F2" w14:textId="77777777" w:rsidR="00CE36DD" w:rsidRDefault="00CE36DD"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14:paraId="253DD817" w14:textId="77777777" w:rsidR="00CE36DD" w:rsidRDefault="00CE36DD"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14:paraId="5097ACAB" w14:textId="77777777" w:rsidR="00CE36DD" w:rsidRDefault="00CE36DD"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14:paraId="65C7EC71" w14:textId="77777777" w:rsidR="00CE36DD" w:rsidRDefault="00CE36DD"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14:paraId="41C6A077" w14:textId="77777777" w:rsidR="00CE36DD" w:rsidRDefault="00CE36DD"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14:paraId="7C06C0E8" w14:textId="77777777" w:rsidR="00CE36DD" w:rsidRDefault="00CE36DD"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4"/>
          <w:szCs w:val="24"/>
          <w:lang w:eastAsia="ru-RU"/>
        </w:rPr>
      </w:pPr>
    </w:p>
    <w:p w14:paraId="7AA08F87"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6734DC91"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4D6C846A"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1E41FF2D"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122D5C46"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4A50C16F"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4F518CAF"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34CE43D1"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4420DDF1"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65F03DB4" w14:textId="77777777" w:rsidR="006F2E37" w:rsidRDefault="006F2E37" w:rsidP="00037ED5">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4"/>
          <w:lang w:eastAsia="ru-RU"/>
        </w:rPr>
      </w:pPr>
    </w:p>
    <w:p w14:paraId="4DC20BB0" w14:textId="3BEF49D5" w:rsidR="00037ED5" w:rsidRPr="006F2E37" w:rsidRDefault="00037ED5" w:rsidP="00037ED5">
      <w:pPr>
        <w:widowControl w:val="0"/>
        <w:autoSpaceDE w:val="0"/>
        <w:autoSpaceDN w:val="0"/>
        <w:adjustRightInd w:val="0"/>
        <w:spacing w:after="0" w:line="240" w:lineRule="auto"/>
        <w:ind w:firstLine="720"/>
        <w:jc w:val="right"/>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lastRenderedPageBreak/>
        <w:t>УТВЕРЖДЕН</w:t>
      </w:r>
      <w:r w:rsidRPr="006F2E37">
        <w:rPr>
          <w:rFonts w:ascii="Times New Roman" w:eastAsiaTheme="minorEastAsia" w:hAnsi="Times New Roman" w:cs="Times New Roman"/>
          <w:sz w:val="28"/>
          <w:szCs w:val="28"/>
          <w:lang w:eastAsia="ru-RU"/>
        </w:rPr>
        <w:br/>
      </w:r>
      <w:hyperlink w:anchor="sub_0" w:history="1">
        <w:r w:rsidRPr="006F2E37">
          <w:rPr>
            <w:rFonts w:ascii="Times New Roman" w:eastAsiaTheme="minorEastAsia" w:hAnsi="Times New Roman" w:cs="Times New Roman"/>
            <w:sz w:val="28"/>
            <w:szCs w:val="28"/>
            <w:lang w:eastAsia="ru-RU"/>
          </w:rPr>
          <w:t>постановлением</w:t>
        </w:r>
      </w:hyperlink>
      <w:r w:rsidR="00CE36DD" w:rsidRPr="006F2E37">
        <w:rPr>
          <w:rFonts w:ascii="Times New Roman" w:eastAsiaTheme="minorEastAsia" w:hAnsi="Times New Roman" w:cs="Times New Roman"/>
          <w:sz w:val="28"/>
          <w:szCs w:val="28"/>
          <w:lang w:eastAsia="ru-RU"/>
        </w:rPr>
        <w:t xml:space="preserve"> Правительства</w:t>
      </w:r>
      <w:r w:rsidR="00CE36DD" w:rsidRPr="006F2E37">
        <w:rPr>
          <w:rFonts w:ascii="Times New Roman" w:eastAsiaTheme="minorEastAsia" w:hAnsi="Times New Roman" w:cs="Times New Roman"/>
          <w:sz w:val="28"/>
          <w:szCs w:val="28"/>
          <w:lang w:eastAsia="ru-RU"/>
        </w:rPr>
        <w:br/>
        <w:t xml:space="preserve">Брянской области </w:t>
      </w:r>
      <w:r w:rsidR="00CE36DD" w:rsidRPr="006F2E37">
        <w:rPr>
          <w:rFonts w:ascii="Times New Roman" w:eastAsiaTheme="minorEastAsia" w:hAnsi="Times New Roman" w:cs="Times New Roman"/>
          <w:sz w:val="28"/>
          <w:szCs w:val="28"/>
          <w:lang w:eastAsia="ru-RU"/>
        </w:rPr>
        <w:br/>
        <w:t>от ___________ N ____</w:t>
      </w:r>
    </w:p>
    <w:bookmarkEnd w:id="3"/>
    <w:p w14:paraId="284734F5"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4EC7628F" w14:textId="77777777" w:rsidR="00037ED5" w:rsidRPr="006F2E37" w:rsidRDefault="00037ED5" w:rsidP="00037ED5">
      <w:pPr>
        <w:widowControl w:val="0"/>
        <w:autoSpaceDE w:val="0"/>
        <w:autoSpaceDN w:val="0"/>
        <w:adjustRightInd w:val="0"/>
        <w:spacing w:before="108" w:after="108" w:line="240" w:lineRule="auto"/>
        <w:jc w:val="center"/>
        <w:outlineLvl w:val="0"/>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Порядок</w:t>
      </w:r>
      <w:r w:rsidRPr="006F2E37">
        <w:rPr>
          <w:rFonts w:ascii="Times New Roman" w:eastAsiaTheme="minorEastAsia" w:hAnsi="Times New Roman" w:cs="Times New Roman"/>
          <w:sz w:val="28"/>
          <w:szCs w:val="28"/>
          <w:lang w:eastAsia="ru-RU"/>
        </w:rPr>
        <w:br/>
        <w:t>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14:paraId="521CF3B2"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3BBDD525"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1001"/>
      <w:r w:rsidRPr="006F2E37">
        <w:rPr>
          <w:rFonts w:ascii="Times New Roman" w:eastAsiaTheme="minorEastAsia" w:hAnsi="Times New Roman" w:cs="Times New Roman"/>
          <w:sz w:val="28"/>
          <w:szCs w:val="28"/>
          <w:lang w:eastAsia="ru-RU"/>
        </w:rPr>
        <w:t>1.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 (дал</w:t>
      </w:r>
      <w:r w:rsidR="007F32E3" w:rsidRPr="006F2E37">
        <w:rPr>
          <w:rFonts w:ascii="Times New Roman" w:eastAsiaTheme="minorEastAsia" w:hAnsi="Times New Roman" w:cs="Times New Roman"/>
          <w:sz w:val="28"/>
          <w:szCs w:val="28"/>
          <w:lang w:eastAsia="ru-RU"/>
        </w:rPr>
        <w:t xml:space="preserve">ее - </w:t>
      </w:r>
      <w:r w:rsidR="00CE36DD" w:rsidRPr="006F2E37">
        <w:rPr>
          <w:rFonts w:ascii="Times New Roman" w:eastAsiaTheme="minorEastAsia" w:hAnsi="Times New Roman" w:cs="Times New Roman"/>
          <w:sz w:val="28"/>
          <w:szCs w:val="28"/>
          <w:lang w:eastAsia="ru-RU"/>
        </w:rPr>
        <w:t xml:space="preserve">Порядок) определяет правила организации и </w:t>
      </w:r>
      <w:r w:rsidRPr="006F2E37">
        <w:rPr>
          <w:rFonts w:ascii="Times New Roman" w:eastAsiaTheme="minorEastAsia" w:hAnsi="Times New Roman" w:cs="Times New Roman"/>
          <w:sz w:val="28"/>
          <w:szCs w:val="28"/>
          <w:lang w:eastAsia="ru-RU"/>
        </w:rPr>
        <w:t>осуществления контроля за целевым расходованием денежных средств, сформированных за счет взносов на капитальный ремонт</w:t>
      </w:r>
      <w:r w:rsidR="00CE36DD" w:rsidRPr="006F2E37">
        <w:rPr>
          <w:rFonts w:ascii="Times New Roman" w:eastAsiaTheme="minorEastAsia" w:hAnsi="Times New Roman" w:cs="Times New Roman"/>
          <w:sz w:val="28"/>
          <w:szCs w:val="28"/>
          <w:lang w:eastAsia="ru-RU"/>
        </w:rPr>
        <w:t xml:space="preserve"> общего имущества в многоквартирных домах, расположенных на территории Брянской области</w:t>
      </w:r>
      <w:r w:rsidRPr="006F2E37">
        <w:rPr>
          <w:rFonts w:ascii="Times New Roman" w:eastAsiaTheme="minorEastAsia" w:hAnsi="Times New Roman" w:cs="Times New Roman"/>
          <w:sz w:val="28"/>
          <w:szCs w:val="28"/>
          <w:lang w:eastAsia="ru-RU"/>
        </w:rPr>
        <w:t>, и обеспечением сохранности этих средств</w:t>
      </w:r>
      <w:r w:rsidR="00144DEE" w:rsidRPr="006F2E37">
        <w:rPr>
          <w:rFonts w:ascii="Times New Roman" w:eastAsiaTheme="minorEastAsia" w:hAnsi="Times New Roman" w:cs="Times New Roman"/>
          <w:sz w:val="28"/>
          <w:szCs w:val="28"/>
          <w:lang w:eastAsia="ru-RU"/>
        </w:rPr>
        <w:t xml:space="preserve"> (далее – контроль)</w:t>
      </w:r>
      <w:r w:rsidRPr="006F2E37">
        <w:rPr>
          <w:rFonts w:ascii="Times New Roman" w:eastAsiaTheme="minorEastAsia" w:hAnsi="Times New Roman" w:cs="Times New Roman"/>
          <w:sz w:val="28"/>
          <w:szCs w:val="28"/>
          <w:lang w:eastAsia="ru-RU"/>
        </w:rPr>
        <w:t>.</w:t>
      </w:r>
    </w:p>
    <w:p w14:paraId="7CA6D257" w14:textId="77777777" w:rsidR="00037ED5" w:rsidRPr="006F2E37" w:rsidRDefault="007F32E3"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1004"/>
      <w:bookmarkEnd w:id="4"/>
      <w:r w:rsidRPr="006F2E37">
        <w:rPr>
          <w:rFonts w:ascii="Times New Roman" w:eastAsiaTheme="minorEastAsia" w:hAnsi="Times New Roman" w:cs="Times New Roman"/>
          <w:sz w:val="28"/>
          <w:szCs w:val="28"/>
          <w:lang w:eastAsia="ru-RU"/>
        </w:rPr>
        <w:t>2</w:t>
      </w:r>
      <w:r w:rsidR="00037ED5" w:rsidRPr="006F2E37">
        <w:rPr>
          <w:rFonts w:ascii="Times New Roman" w:eastAsiaTheme="minorEastAsia" w:hAnsi="Times New Roman" w:cs="Times New Roman"/>
          <w:sz w:val="28"/>
          <w:szCs w:val="28"/>
          <w:lang w:eastAsia="ru-RU"/>
        </w:rPr>
        <w:t xml:space="preserve">. Целевым расходованием денежных средств, сформированных за счет взносов на капитальный ремонт, является финансирование расходов, определенных </w:t>
      </w:r>
      <w:hyperlink r:id="rId8" w:history="1">
        <w:r w:rsidR="00037ED5" w:rsidRPr="006F2E37">
          <w:rPr>
            <w:rFonts w:ascii="Times New Roman" w:eastAsiaTheme="minorEastAsia" w:hAnsi="Times New Roman" w:cs="Times New Roman"/>
            <w:bCs/>
            <w:sz w:val="28"/>
            <w:szCs w:val="28"/>
            <w:lang w:eastAsia="ru-RU"/>
          </w:rPr>
          <w:t>статьей 174</w:t>
        </w:r>
      </w:hyperlink>
      <w:r w:rsidR="00037ED5" w:rsidRPr="006F2E37">
        <w:rPr>
          <w:rFonts w:ascii="Times New Roman" w:eastAsiaTheme="minorEastAsia" w:hAnsi="Times New Roman" w:cs="Times New Roman"/>
          <w:sz w:val="28"/>
          <w:szCs w:val="28"/>
          <w:lang w:eastAsia="ru-RU"/>
        </w:rPr>
        <w:t xml:space="preserve"> Жилищного кодекса Российской Федерации.</w:t>
      </w:r>
    </w:p>
    <w:p w14:paraId="26E05502" w14:textId="77777777" w:rsidR="00144DEE" w:rsidRPr="006F2E37" w:rsidRDefault="00144DEE"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3. Сохранность денежных средств определяется соответствием  остатка денежных средств на специальном счете сумме уплаченных собственниками помещений в многоквартирном доме взносов на капитальный ремонт с учетом средств на капитальный ремонт, использованных для оплаты услуг и (или) работ по капитальному ремонту общего имущества в многоквартирном доме,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и займам.</w:t>
      </w:r>
    </w:p>
    <w:p w14:paraId="0729FBE1" w14:textId="77777777" w:rsidR="00144DEE" w:rsidRPr="006F2E37" w:rsidRDefault="00B3060F"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4</w:t>
      </w:r>
      <w:r w:rsidR="00144DEE" w:rsidRPr="006F2E37">
        <w:rPr>
          <w:rFonts w:ascii="Times New Roman" w:eastAsiaTheme="minorEastAsia" w:hAnsi="Times New Roman" w:cs="Times New Roman"/>
          <w:sz w:val="28"/>
          <w:szCs w:val="28"/>
          <w:lang w:eastAsia="ru-RU"/>
        </w:rPr>
        <w:t xml:space="preserve">. Целями контроля являются предупреждение, выявление и пресечение нарушений требований жилищного законодательства об использовании денежных средств, сформированных за счет взносов на капитальный ремонт общего имущества в многоквартирных домах (далее - обязательные требования), и обеспечение сохранности этих средств. </w:t>
      </w:r>
    </w:p>
    <w:p w14:paraId="70B0AB85" w14:textId="6F4800BC" w:rsidR="00144DEE" w:rsidRPr="006F2E37" w:rsidRDefault="00B3060F"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5</w:t>
      </w:r>
      <w:r w:rsidR="00144DEE" w:rsidRPr="006F2E37">
        <w:rPr>
          <w:rFonts w:ascii="Times New Roman" w:eastAsiaTheme="minorEastAsia" w:hAnsi="Times New Roman" w:cs="Times New Roman"/>
          <w:sz w:val="28"/>
          <w:szCs w:val="28"/>
          <w:lang w:eastAsia="ru-RU"/>
        </w:rPr>
        <w:t>. Объектами контроля являются деятельность, действия (бездействие) владельцев специальных счетов, указанных в части 2</w:t>
      </w:r>
      <w:r w:rsidRPr="006F2E37">
        <w:rPr>
          <w:rFonts w:ascii="Times New Roman" w:eastAsiaTheme="minorEastAsia" w:hAnsi="Times New Roman" w:cs="Times New Roman"/>
          <w:sz w:val="28"/>
          <w:szCs w:val="28"/>
          <w:lang w:eastAsia="ru-RU"/>
        </w:rPr>
        <w:t>, 3</w:t>
      </w:r>
      <w:r w:rsidR="00144DEE" w:rsidRPr="006F2E37">
        <w:rPr>
          <w:rFonts w:ascii="Times New Roman" w:eastAsiaTheme="minorEastAsia" w:hAnsi="Times New Roman" w:cs="Times New Roman"/>
          <w:sz w:val="28"/>
          <w:szCs w:val="28"/>
          <w:lang w:eastAsia="ru-RU"/>
        </w:rPr>
        <w:t xml:space="preserve"> статьи 175 </w:t>
      </w:r>
      <w:r w:rsidR="008B2A0D" w:rsidRPr="006F2E37">
        <w:rPr>
          <w:rFonts w:ascii="Times New Roman" w:eastAsiaTheme="minorEastAsia" w:hAnsi="Times New Roman" w:cs="Times New Roman"/>
          <w:sz w:val="28"/>
          <w:szCs w:val="28"/>
          <w:lang w:eastAsia="ru-RU"/>
        </w:rPr>
        <w:t>Жилищного кодекса</w:t>
      </w:r>
      <w:r w:rsidR="00144DEE" w:rsidRPr="006F2E37">
        <w:rPr>
          <w:rFonts w:ascii="Times New Roman" w:eastAsiaTheme="minorEastAsia" w:hAnsi="Times New Roman" w:cs="Times New Roman"/>
          <w:sz w:val="28"/>
          <w:szCs w:val="28"/>
          <w:lang w:eastAsia="ru-RU"/>
        </w:rPr>
        <w:t xml:space="preserve"> Российской Федер</w:t>
      </w:r>
      <w:r w:rsidRPr="006F2E37">
        <w:rPr>
          <w:rFonts w:ascii="Times New Roman" w:eastAsiaTheme="minorEastAsia" w:hAnsi="Times New Roman" w:cs="Times New Roman"/>
          <w:sz w:val="28"/>
          <w:szCs w:val="28"/>
          <w:lang w:eastAsia="ru-RU"/>
        </w:rPr>
        <w:t>ации</w:t>
      </w:r>
      <w:r w:rsidR="00144DEE" w:rsidRPr="006F2E37">
        <w:rPr>
          <w:rFonts w:ascii="Times New Roman" w:eastAsiaTheme="minorEastAsia" w:hAnsi="Times New Roman" w:cs="Times New Roman"/>
          <w:sz w:val="28"/>
          <w:szCs w:val="28"/>
          <w:lang w:eastAsia="ru-RU"/>
        </w:rPr>
        <w:t xml:space="preserve">, которые осуществляют деятельность, направленную на обеспечение проведения капитального ремонта общего имущества в многоквартирных домах (далее - контролируемые лица). </w:t>
      </w:r>
    </w:p>
    <w:p w14:paraId="44B103C7" w14:textId="3EC36F29" w:rsidR="00144DEE" w:rsidRPr="006F2E37" w:rsidRDefault="00B3060F"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6</w:t>
      </w:r>
      <w:r w:rsidR="00144DEE" w:rsidRPr="006F2E37">
        <w:rPr>
          <w:rFonts w:ascii="Times New Roman" w:eastAsiaTheme="minorEastAsia" w:hAnsi="Times New Roman" w:cs="Times New Roman"/>
          <w:sz w:val="28"/>
          <w:szCs w:val="28"/>
          <w:lang w:eastAsia="ru-RU"/>
        </w:rPr>
        <w:t>. Предметом контроля является целевое расходование и сохранность денежных средств, находящихся на специальн</w:t>
      </w:r>
      <w:r w:rsidR="008B2A0D" w:rsidRPr="006F2E37">
        <w:rPr>
          <w:rFonts w:ascii="Times New Roman" w:eastAsiaTheme="minorEastAsia" w:hAnsi="Times New Roman" w:cs="Times New Roman"/>
          <w:sz w:val="28"/>
          <w:szCs w:val="28"/>
          <w:lang w:eastAsia="ru-RU"/>
        </w:rPr>
        <w:t>ых</w:t>
      </w:r>
      <w:r w:rsidR="00144DEE" w:rsidRPr="006F2E37">
        <w:rPr>
          <w:rFonts w:ascii="Times New Roman" w:eastAsiaTheme="minorEastAsia" w:hAnsi="Times New Roman" w:cs="Times New Roman"/>
          <w:sz w:val="28"/>
          <w:szCs w:val="28"/>
          <w:lang w:eastAsia="ru-RU"/>
        </w:rPr>
        <w:t xml:space="preserve"> счет</w:t>
      </w:r>
      <w:r w:rsidR="008B2A0D" w:rsidRPr="006F2E37">
        <w:rPr>
          <w:rFonts w:ascii="Times New Roman" w:eastAsiaTheme="minorEastAsia" w:hAnsi="Times New Roman" w:cs="Times New Roman"/>
          <w:sz w:val="28"/>
          <w:szCs w:val="28"/>
          <w:lang w:eastAsia="ru-RU"/>
        </w:rPr>
        <w:t>ах</w:t>
      </w:r>
      <w:r w:rsidR="00144DEE" w:rsidRPr="006F2E37">
        <w:rPr>
          <w:rFonts w:ascii="Times New Roman" w:eastAsiaTheme="minorEastAsia" w:hAnsi="Times New Roman" w:cs="Times New Roman"/>
          <w:sz w:val="28"/>
          <w:szCs w:val="28"/>
          <w:lang w:eastAsia="ru-RU"/>
        </w:rPr>
        <w:t xml:space="preserve"> </w:t>
      </w:r>
      <w:r w:rsidR="008B2A0D" w:rsidRPr="006F2E37">
        <w:rPr>
          <w:rFonts w:ascii="Times New Roman" w:eastAsiaTheme="minorEastAsia" w:hAnsi="Times New Roman" w:cs="Times New Roman"/>
          <w:sz w:val="28"/>
          <w:szCs w:val="28"/>
          <w:lang w:eastAsia="ru-RU"/>
        </w:rPr>
        <w:t>владельцев специальных счетов, указанных в части 2, 3 статьи 175 Жилищного кодекса Российской Федерации.</w:t>
      </w:r>
      <w:r w:rsidR="00144DEE" w:rsidRPr="006F2E37">
        <w:rPr>
          <w:rFonts w:ascii="Times New Roman" w:eastAsiaTheme="minorEastAsia" w:hAnsi="Times New Roman" w:cs="Times New Roman"/>
          <w:sz w:val="28"/>
          <w:szCs w:val="28"/>
          <w:lang w:eastAsia="ru-RU"/>
        </w:rPr>
        <w:t xml:space="preserve"> </w:t>
      </w:r>
    </w:p>
    <w:p w14:paraId="060F1911" w14:textId="77777777" w:rsidR="00EA69D2" w:rsidRPr="006F2E37" w:rsidRDefault="00EA69D2"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lastRenderedPageBreak/>
        <w:t xml:space="preserve">7. </w:t>
      </w:r>
      <w:r w:rsidR="00207810" w:rsidRPr="006F2E37">
        <w:rPr>
          <w:rFonts w:ascii="Times New Roman" w:eastAsiaTheme="minorEastAsia" w:hAnsi="Times New Roman" w:cs="Times New Roman"/>
          <w:sz w:val="28"/>
          <w:szCs w:val="28"/>
          <w:lang w:eastAsia="ru-RU"/>
        </w:rPr>
        <w:t>Контроль (надзор) осуществляется исполнительным органом субъекта Российской Федерации, осуществляющим региональный государственный жилищный контроль (надзор) (далее - орган государственного жилищного надзора) в соответствии с настоящим Порядком.</w:t>
      </w:r>
    </w:p>
    <w:p w14:paraId="0C415B79"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1009"/>
      <w:bookmarkEnd w:id="5"/>
      <w:r w:rsidRPr="006F2E37">
        <w:rPr>
          <w:rFonts w:ascii="Times New Roman" w:eastAsiaTheme="minorEastAsia" w:hAnsi="Times New Roman" w:cs="Times New Roman"/>
          <w:sz w:val="28"/>
          <w:szCs w:val="28"/>
          <w:lang w:eastAsia="ru-RU"/>
        </w:rPr>
        <w:t>8</w:t>
      </w:r>
      <w:r w:rsidR="00037ED5" w:rsidRPr="006F2E37">
        <w:rPr>
          <w:rFonts w:ascii="Times New Roman" w:eastAsiaTheme="minorEastAsia" w:hAnsi="Times New Roman" w:cs="Times New Roman"/>
          <w:sz w:val="28"/>
          <w:szCs w:val="28"/>
          <w:lang w:eastAsia="ru-RU"/>
        </w:rPr>
        <w:t>. Орган государственного жилищного надзора осуществляет контроль за целевым расходованием денежных средств, сформированных за счет взносов на капитальный ремонт, и обеспечением сохранности этих средств путем анализа:</w:t>
      </w:r>
    </w:p>
    <w:bookmarkEnd w:id="6"/>
    <w:p w14:paraId="425EF092"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информации, сведений и документов, представленных контролируемым лицом в орган государственного жилищного надзора;</w:t>
      </w:r>
    </w:p>
    <w:p w14:paraId="4F3FF30B"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информации, подлежащей размещению контролируемым лицом в государственной информационной системе жилищно-коммунального хозяйства</w:t>
      </w:r>
      <w:r w:rsidR="00EA69D2" w:rsidRPr="006F2E37">
        <w:rPr>
          <w:rFonts w:ascii="Times New Roman" w:eastAsiaTheme="minorEastAsia" w:hAnsi="Times New Roman" w:cs="Times New Roman"/>
          <w:sz w:val="28"/>
          <w:szCs w:val="28"/>
          <w:lang w:eastAsia="ru-RU"/>
        </w:rPr>
        <w:t xml:space="preserve"> (далее – ГИС ЖКХ)</w:t>
      </w:r>
      <w:r w:rsidRPr="006F2E37">
        <w:rPr>
          <w:rFonts w:ascii="Times New Roman" w:eastAsiaTheme="minorEastAsia" w:hAnsi="Times New Roman" w:cs="Times New Roman"/>
          <w:sz w:val="28"/>
          <w:szCs w:val="28"/>
          <w:lang w:eastAsia="ru-RU"/>
        </w:rPr>
        <w:t>, других информационных системах;</w:t>
      </w:r>
    </w:p>
    <w:p w14:paraId="635BDD50"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информации, ставшей известной должностному лицу органа государственного жилищного надзора в ходе исполнения им служебных обязанностей.</w:t>
      </w:r>
    </w:p>
    <w:p w14:paraId="56462A9D"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7" w:name="sub_1010"/>
      <w:r w:rsidRPr="006F2E37">
        <w:rPr>
          <w:rFonts w:ascii="Times New Roman" w:eastAsiaTheme="minorEastAsia" w:hAnsi="Times New Roman" w:cs="Times New Roman"/>
          <w:sz w:val="28"/>
          <w:szCs w:val="28"/>
          <w:lang w:eastAsia="ru-RU"/>
        </w:rPr>
        <w:t>9</w:t>
      </w:r>
      <w:r w:rsidR="00037ED5" w:rsidRPr="006F2E37">
        <w:rPr>
          <w:rFonts w:ascii="Times New Roman" w:eastAsiaTheme="minorEastAsia" w:hAnsi="Times New Roman" w:cs="Times New Roman"/>
          <w:sz w:val="28"/>
          <w:szCs w:val="28"/>
          <w:lang w:eastAsia="ru-RU"/>
        </w:rPr>
        <w:t xml:space="preserve">. В целях стимулирования добросовестного соблюдения контролируемыми лицами требований к целевому расходованию денежных средств, сформированных за счет взносов на капитальный ремонт, и обеспечению </w:t>
      </w:r>
      <w:r w:rsidR="00EA69D2" w:rsidRPr="006F2E37">
        <w:rPr>
          <w:rFonts w:ascii="Times New Roman" w:eastAsiaTheme="minorEastAsia" w:hAnsi="Times New Roman" w:cs="Times New Roman"/>
          <w:sz w:val="28"/>
          <w:szCs w:val="28"/>
          <w:lang w:eastAsia="ru-RU"/>
        </w:rPr>
        <w:t xml:space="preserve">сохранности этих средств (далее - </w:t>
      </w:r>
      <w:r w:rsidR="00037ED5" w:rsidRPr="006F2E37">
        <w:rPr>
          <w:rFonts w:ascii="Times New Roman" w:eastAsiaTheme="minorEastAsia" w:hAnsi="Times New Roman" w:cs="Times New Roman"/>
          <w:sz w:val="28"/>
          <w:szCs w:val="28"/>
          <w:lang w:eastAsia="ru-RU"/>
        </w:rPr>
        <w:t xml:space="preserve">установленные требования), устранения условий, причин и факторов, способных привести к нарушению установленных требований и (или) причинению вреда (ущерба) охраняемым законом ценностям, а также в целях создания условий для доведения установленных требований до контролируемых лиц и повышения информированности о способах их соблюдения при осуществлении контроля за целевым расходованием денежных средств, сформированных за счет взносов на капитальный ремонт, и обеспечением сохранности этих средств органом государственного жилищного надзора проводятся профилактические мероприятия в форме объявления предостережения о недопустимости нарушения установленных требований (далее </w:t>
      </w:r>
      <w:r w:rsidR="00EA69D2" w:rsidRPr="006F2E37">
        <w:rPr>
          <w:rFonts w:ascii="Times New Roman" w:eastAsiaTheme="minorEastAsia" w:hAnsi="Times New Roman" w:cs="Times New Roman"/>
          <w:sz w:val="28"/>
          <w:szCs w:val="28"/>
          <w:lang w:eastAsia="ru-RU"/>
        </w:rPr>
        <w:t xml:space="preserve">- </w:t>
      </w:r>
      <w:r w:rsidR="00037ED5" w:rsidRPr="006F2E37">
        <w:rPr>
          <w:rFonts w:ascii="Times New Roman" w:eastAsiaTheme="minorEastAsia" w:hAnsi="Times New Roman" w:cs="Times New Roman"/>
          <w:sz w:val="28"/>
          <w:szCs w:val="28"/>
          <w:lang w:eastAsia="ru-RU"/>
        </w:rPr>
        <w:t>предостережение).</w:t>
      </w:r>
    </w:p>
    <w:bookmarkEnd w:id="7"/>
    <w:p w14:paraId="5CDDC018"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При наличии у органа государственного жилищного надзора сведений о готовящихся нарушениях установленных требований и (или) в случае отсутствия подтвержденных данных о том, что нарушение установленных требований причинило вред (ущерб) охраняемым законом ценностям либо создало угрозу причинения вреда (ущерба) охраняемым законом ценностям, орган государственного жилищного надзора не позднее 30 календарных дней со дня получения таких сведений объявляет контролируемому лицу предостережение и предлагает ему принять меры по обеспечению соблюдения установленных требований в установленные предостережением сроки.</w:t>
      </w:r>
    </w:p>
    <w:p w14:paraId="421F4A9C"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Контролируемое лицо в течение 10 рабочих дней со дня получения предостережения вправе подать в орган государственного жилищного надзора возражение в отношении указанного предостережения, в котором указываются:</w:t>
      </w:r>
    </w:p>
    <w:p w14:paraId="457E201C"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наименование контролируемого лица;</w:t>
      </w:r>
    </w:p>
    <w:p w14:paraId="12A2990F"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идентификационный номер налогоплательщика - контролируемого </w:t>
      </w:r>
      <w:r w:rsidRPr="006F2E37">
        <w:rPr>
          <w:rFonts w:ascii="Times New Roman" w:eastAsiaTheme="minorEastAsia" w:hAnsi="Times New Roman" w:cs="Times New Roman"/>
          <w:sz w:val="28"/>
          <w:szCs w:val="28"/>
          <w:lang w:eastAsia="ru-RU"/>
        </w:rPr>
        <w:lastRenderedPageBreak/>
        <w:t>лица;</w:t>
      </w:r>
    </w:p>
    <w:p w14:paraId="02D6817C"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дата и номер предостережения, направленного контролируемому лицу;</w:t>
      </w:r>
    </w:p>
    <w:p w14:paraId="7A322BE3"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обоснование позиции контролируемого лица в отношении его действий (бездействия), которые указаны в предостережении и которые приводят или могут привести к нарушению установленных требований;</w:t>
      </w:r>
    </w:p>
    <w:p w14:paraId="71CAAC5C"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способ получения ответа по итогам рассмотрения возражения.</w:t>
      </w:r>
    </w:p>
    <w:p w14:paraId="074330CC"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Возражение в отношении предостережения может быть подано контролируемым лицом на бумажном носителе почтовым отправлением в орган государственного жилищного надзора, в виде электронного документа </w:t>
      </w:r>
      <w:r w:rsidR="00077A4C" w:rsidRPr="006F2E37">
        <w:rPr>
          <w:rFonts w:ascii="Times New Roman" w:eastAsiaTheme="minorEastAsia" w:hAnsi="Times New Roman" w:cs="Times New Roman"/>
          <w:sz w:val="28"/>
          <w:szCs w:val="28"/>
          <w:lang w:eastAsia="ru-RU"/>
        </w:rPr>
        <w:t>посредством ГИС ЖКХ</w:t>
      </w:r>
      <w:r w:rsidRPr="006F2E37">
        <w:rPr>
          <w:rFonts w:ascii="Times New Roman" w:eastAsiaTheme="minorEastAsia" w:hAnsi="Times New Roman" w:cs="Times New Roman"/>
          <w:sz w:val="28"/>
          <w:szCs w:val="28"/>
          <w:lang w:eastAsia="ru-RU"/>
        </w:rPr>
        <w:t>.</w:t>
      </w:r>
    </w:p>
    <w:p w14:paraId="37B3C0D3"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Орган государственного жилищного надзора в течение 15 рабочих дней со дня поступления такого возражения рассматривает возражение в отношении предостережения и принимает одно из следующих решений:</w:t>
      </w:r>
    </w:p>
    <w:p w14:paraId="05F939C5"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удовлетворить возражение в форме отмены объявленного предостережения;</w:t>
      </w:r>
    </w:p>
    <w:p w14:paraId="4529E93F"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отказать в удовлетворении возражения.</w:t>
      </w:r>
    </w:p>
    <w:p w14:paraId="73E5F5F1"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О принятом решении орган государственного жилищного надзора уведомляет контролируемое лицо не позднее 3 рабочих дней со дня принятия решения способом, указанным в возражении.</w:t>
      </w:r>
    </w:p>
    <w:p w14:paraId="58191982"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контрольных мероприятий.</w:t>
      </w:r>
    </w:p>
    <w:p w14:paraId="55F46CE9"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1011"/>
      <w:r w:rsidRPr="006F2E37">
        <w:rPr>
          <w:rFonts w:ascii="Times New Roman" w:eastAsiaTheme="minorEastAsia" w:hAnsi="Times New Roman" w:cs="Times New Roman"/>
          <w:sz w:val="28"/>
          <w:szCs w:val="28"/>
          <w:lang w:eastAsia="ru-RU"/>
        </w:rPr>
        <w:t>10</w:t>
      </w:r>
      <w:r w:rsidR="00037ED5" w:rsidRPr="006F2E37">
        <w:rPr>
          <w:rFonts w:ascii="Times New Roman" w:eastAsiaTheme="minorEastAsia" w:hAnsi="Times New Roman" w:cs="Times New Roman"/>
          <w:sz w:val="28"/>
          <w:szCs w:val="28"/>
          <w:lang w:eastAsia="ru-RU"/>
        </w:rPr>
        <w:t xml:space="preserve">. Контрольные мероприятия при осуществлении контроля за целевым расходованием денежных средств, сформированных за счет взносов на капитальный ремонт, и обеспечением сохранности этих денежных средств, находящихся на счете, осуществляются органом государственного жилищного надзора посредством проведения плановых и внеплановых проверок в форме документарных и (или) выездных проверок (далее </w:t>
      </w:r>
      <w:r w:rsidR="00B3060F" w:rsidRPr="006F2E37">
        <w:rPr>
          <w:rFonts w:ascii="Times New Roman" w:eastAsiaTheme="minorEastAsia" w:hAnsi="Times New Roman" w:cs="Times New Roman"/>
          <w:sz w:val="28"/>
          <w:szCs w:val="28"/>
          <w:lang w:eastAsia="ru-RU"/>
        </w:rPr>
        <w:t xml:space="preserve">- </w:t>
      </w:r>
      <w:r w:rsidR="00037ED5" w:rsidRPr="006F2E37">
        <w:rPr>
          <w:rFonts w:ascii="Times New Roman" w:eastAsiaTheme="minorEastAsia" w:hAnsi="Times New Roman" w:cs="Times New Roman"/>
          <w:sz w:val="28"/>
          <w:szCs w:val="28"/>
          <w:lang w:eastAsia="ru-RU"/>
        </w:rPr>
        <w:t>проверка).</w:t>
      </w:r>
    </w:p>
    <w:bookmarkEnd w:id="8"/>
    <w:p w14:paraId="1D031AF0"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Проверки проводятся без согласования с органами прокуратуры.</w:t>
      </w:r>
    </w:p>
    <w:p w14:paraId="1B2D1912"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1012"/>
      <w:r w:rsidRPr="006F2E37">
        <w:rPr>
          <w:rFonts w:ascii="Times New Roman" w:eastAsiaTheme="minorEastAsia" w:hAnsi="Times New Roman" w:cs="Times New Roman"/>
          <w:sz w:val="28"/>
          <w:szCs w:val="28"/>
          <w:lang w:eastAsia="ru-RU"/>
        </w:rPr>
        <w:t>11</w:t>
      </w:r>
      <w:r w:rsidR="00037ED5" w:rsidRPr="006F2E37">
        <w:rPr>
          <w:rFonts w:ascii="Times New Roman" w:eastAsiaTheme="minorEastAsia" w:hAnsi="Times New Roman" w:cs="Times New Roman"/>
          <w:sz w:val="28"/>
          <w:szCs w:val="28"/>
          <w:lang w:eastAsia="ru-RU"/>
        </w:rPr>
        <w:t>. Проверки проводятся должностными лицами органа государственного жилищного надзора, являющимися государственными жилищными инспекторами (далее</w:t>
      </w:r>
      <w:r w:rsidR="005F7942" w:rsidRPr="006F2E37">
        <w:rPr>
          <w:rFonts w:ascii="Times New Roman" w:eastAsiaTheme="minorEastAsia" w:hAnsi="Times New Roman" w:cs="Times New Roman"/>
          <w:sz w:val="28"/>
          <w:szCs w:val="28"/>
          <w:lang w:eastAsia="ru-RU"/>
        </w:rPr>
        <w:t xml:space="preserve"> -</w:t>
      </w:r>
      <w:r w:rsidR="00037ED5" w:rsidRPr="006F2E37">
        <w:rPr>
          <w:rFonts w:ascii="Times New Roman" w:eastAsiaTheme="minorEastAsia" w:hAnsi="Times New Roman" w:cs="Times New Roman"/>
          <w:sz w:val="28"/>
          <w:szCs w:val="28"/>
          <w:lang w:eastAsia="ru-RU"/>
        </w:rPr>
        <w:t xml:space="preserve"> должностные лица органа государственного жилищного надзора).</w:t>
      </w:r>
    </w:p>
    <w:p w14:paraId="2C277DA4" w14:textId="1A6F4217" w:rsidR="005F7942" w:rsidRPr="006F2E37" w:rsidRDefault="00207810" w:rsidP="005F794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1013"/>
      <w:bookmarkEnd w:id="9"/>
      <w:r w:rsidRPr="006F2E37">
        <w:rPr>
          <w:rFonts w:ascii="Times New Roman" w:eastAsiaTheme="minorEastAsia" w:hAnsi="Times New Roman" w:cs="Times New Roman"/>
          <w:sz w:val="28"/>
          <w:szCs w:val="28"/>
          <w:lang w:eastAsia="ru-RU"/>
        </w:rPr>
        <w:t>12</w:t>
      </w:r>
      <w:r w:rsidR="00037ED5" w:rsidRPr="006F2E37">
        <w:rPr>
          <w:rFonts w:ascii="Times New Roman" w:eastAsiaTheme="minorEastAsia" w:hAnsi="Times New Roman" w:cs="Times New Roman"/>
          <w:sz w:val="28"/>
          <w:szCs w:val="28"/>
          <w:lang w:eastAsia="ru-RU"/>
        </w:rPr>
        <w:t xml:space="preserve">. Проверки проводятся на основании </w:t>
      </w:r>
      <w:r w:rsidR="00813AE6" w:rsidRPr="006F2E37">
        <w:rPr>
          <w:rFonts w:ascii="Times New Roman" w:eastAsiaTheme="minorEastAsia" w:hAnsi="Times New Roman" w:cs="Times New Roman"/>
          <w:sz w:val="28"/>
          <w:szCs w:val="28"/>
          <w:lang w:eastAsia="ru-RU"/>
        </w:rPr>
        <w:t>решения</w:t>
      </w:r>
      <w:r w:rsidR="00037ED5" w:rsidRPr="006F2E37">
        <w:rPr>
          <w:rFonts w:ascii="Times New Roman" w:eastAsiaTheme="minorEastAsia" w:hAnsi="Times New Roman" w:cs="Times New Roman"/>
          <w:sz w:val="28"/>
          <w:szCs w:val="28"/>
          <w:lang w:eastAsia="ru-RU"/>
        </w:rPr>
        <w:t xml:space="preserve"> органа государственного жилищного надзора о проведении проверки.</w:t>
      </w:r>
    </w:p>
    <w:p w14:paraId="020BB59A" w14:textId="5B205BA4" w:rsidR="005F7942" w:rsidRPr="006F2E37" w:rsidRDefault="00207810" w:rsidP="005F794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13</w:t>
      </w:r>
      <w:r w:rsidR="008B2787" w:rsidRPr="006F2E37">
        <w:rPr>
          <w:rFonts w:ascii="Times New Roman" w:eastAsiaTheme="minorEastAsia" w:hAnsi="Times New Roman" w:cs="Times New Roman"/>
          <w:sz w:val="28"/>
          <w:szCs w:val="28"/>
          <w:lang w:eastAsia="ru-RU"/>
        </w:rPr>
        <w:t xml:space="preserve">. </w:t>
      </w:r>
      <w:r w:rsidR="005F7942" w:rsidRPr="006F2E37">
        <w:rPr>
          <w:rFonts w:ascii="Times New Roman" w:eastAsiaTheme="minorEastAsia" w:hAnsi="Times New Roman" w:cs="Times New Roman"/>
          <w:sz w:val="28"/>
          <w:szCs w:val="28"/>
          <w:lang w:eastAsia="ru-RU"/>
        </w:rPr>
        <w:t xml:space="preserve">Плановые контрольные мероприятия </w:t>
      </w:r>
      <w:r w:rsidR="000C4B49" w:rsidRPr="006F2E37">
        <w:rPr>
          <w:rFonts w:ascii="Times New Roman" w:eastAsiaTheme="minorEastAsia" w:hAnsi="Times New Roman" w:cs="Times New Roman"/>
          <w:sz w:val="28"/>
          <w:szCs w:val="28"/>
          <w:lang w:eastAsia="ru-RU"/>
        </w:rPr>
        <w:t xml:space="preserve">в отношении владельцев специальных счетов </w:t>
      </w:r>
      <w:r w:rsidR="005F7942" w:rsidRPr="006F2E37">
        <w:rPr>
          <w:rFonts w:ascii="Times New Roman" w:eastAsiaTheme="minorEastAsia" w:hAnsi="Times New Roman" w:cs="Times New Roman"/>
          <w:sz w:val="28"/>
          <w:szCs w:val="28"/>
          <w:lang w:eastAsia="ru-RU"/>
        </w:rPr>
        <w:t>проводятся на основании плана-графика контрольных мероприятий, утвержденного органом жилищного надзора</w:t>
      </w:r>
      <w:r w:rsidR="000C4B49" w:rsidRPr="006F2E37">
        <w:rPr>
          <w:rFonts w:ascii="Times New Roman" w:eastAsiaTheme="minorEastAsia" w:hAnsi="Times New Roman" w:cs="Times New Roman"/>
          <w:sz w:val="28"/>
          <w:szCs w:val="28"/>
          <w:lang w:eastAsia="ru-RU"/>
        </w:rPr>
        <w:t xml:space="preserve"> не чаще одного раза в 5 (пять) лет</w:t>
      </w:r>
      <w:r w:rsidR="005F7942" w:rsidRPr="006F2E37">
        <w:rPr>
          <w:rFonts w:ascii="Times New Roman" w:eastAsiaTheme="minorEastAsia" w:hAnsi="Times New Roman" w:cs="Times New Roman"/>
          <w:sz w:val="28"/>
          <w:szCs w:val="28"/>
          <w:lang w:eastAsia="ru-RU"/>
        </w:rPr>
        <w:t xml:space="preserve">. Срок проведения планового контрольного мероприятия не может составлять более </w:t>
      </w:r>
      <w:r w:rsidR="000C4B49" w:rsidRPr="006F2E37">
        <w:rPr>
          <w:rFonts w:ascii="Times New Roman" w:eastAsiaTheme="minorEastAsia" w:hAnsi="Times New Roman" w:cs="Times New Roman"/>
          <w:sz w:val="28"/>
          <w:szCs w:val="28"/>
          <w:lang w:eastAsia="ru-RU"/>
        </w:rPr>
        <w:t>2</w:t>
      </w:r>
      <w:r w:rsidR="005F7942" w:rsidRPr="006F2E37">
        <w:rPr>
          <w:rFonts w:ascii="Times New Roman" w:eastAsiaTheme="minorEastAsia" w:hAnsi="Times New Roman" w:cs="Times New Roman"/>
          <w:sz w:val="28"/>
          <w:szCs w:val="28"/>
          <w:lang w:eastAsia="ru-RU"/>
        </w:rPr>
        <w:t>0 рабочих дней.</w:t>
      </w:r>
    </w:p>
    <w:bookmarkEnd w:id="10"/>
    <w:p w14:paraId="16429131"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План доводится до сведения контролируемых лиц путем его размещения на </w:t>
      </w:r>
      <w:hyperlink r:id="rId9" w:history="1">
        <w:r w:rsidRPr="006F2E37">
          <w:rPr>
            <w:rFonts w:ascii="Times New Roman" w:eastAsiaTheme="minorEastAsia" w:hAnsi="Times New Roman" w:cs="Times New Roman"/>
            <w:bCs/>
            <w:sz w:val="28"/>
            <w:szCs w:val="28"/>
            <w:lang w:eastAsia="ru-RU"/>
          </w:rPr>
          <w:t>официальном сайте</w:t>
        </w:r>
      </w:hyperlink>
      <w:r w:rsidRPr="006F2E37">
        <w:rPr>
          <w:rFonts w:ascii="Times New Roman" w:eastAsiaTheme="minorEastAsia" w:hAnsi="Times New Roman" w:cs="Times New Roman"/>
          <w:sz w:val="28"/>
          <w:szCs w:val="28"/>
          <w:lang w:eastAsia="ru-RU"/>
        </w:rPr>
        <w:t xml:space="preserve"> органа государственного жилищного надзора в информаци</w:t>
      </w:r>
      <w:r w:rsidR="005F7942" w:rsidRPr="006F2E37">
        <w:rPr>
          <w:rFonts w:ascii="Times New Roman" w:eastAsiaTheme="minorEastAsia" w:hAnsi="Times New Roman" w:cs="Times New Roman"/>
          <w:sz w:val="28"/>
          <w:szCs w:val="28"/>
          <w:lang w:eastAsia="ru-RU"/>
        </w:rPr>
        <w:t>онно-телекоммуникационной сети «Интернет»</w:t>
      </w:r>
      <w:r w:rsidRPr="006F2E37">
        <w:rPr>
          <w:rFonts w:ascii="Times New Roman" w:eastAsiaTheme="minorEastAsia" w:hAnsi="Times New Roman" w:cs="Times New Roman"/>
          <w:sz w:val="28"/>
          <w:szCs w:val="28"/>
          <w:lang w:eastAsia="ru-RU"/>
        </w:rPr>
        <w:t>.</w:t>
      </w:r>
    </w:p>
    <w:p w14:paraId="12C8B9C8"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1" w:name="sub_1015"/>
      <w:r w:rsidRPr="006F2E37">
        <w:rPr>
          <w:rFonts w:ascii="Times New Roman" w:eastAsiaTheme="minorEastAsia" w:hAnsi="Times New Roman" w:cs="Times New Roman"/>
          <w:sz w:val="28"/>
          <w:szCs w:val="28"/>
          <w:lang w:eastAsia="ru-RU"/>
        </w:rPr>
        <w:t>14</w:t>
      </w:r>
      <w:r w:rsidR="00037ED5" w:rsidRPr="006F2E37">
        <w:rPr>
          <w:rFonts w:ascii="Times New Roman" w:eastAsiaTheme="minorEastAsia" w:hAnsi="Times New Roman" w:cs="Times New Roman"/>
          <w:sz w:val="28"/>
          <w:szCs w:val="28"/>
          <w:lang w:eastAsia="ru-RU"/>
        </w:rPr>
        <w:t>. Основаниями для проведения внеплановых проверок являются:</w:t>
      </w:r>
    </w:p>
    <w:bookmarkEnd w:id="11"/>
    <w:p w14:paraId="398BE1E2"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lastRenderedPageBreak/>
        <w:t>поступление обращения (заявления)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установленных требований;</w:t>
      </w:r>
    </w:p>
    <w:p w14:paraId="466565BB"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информация о признаках нарушений установленных требований, контроль соблюдения которых отнесен к полномочиям органа государственного жилищного надзора, полученная должностным лицом органа государственного жилищного надзора в ходе исполнения должностных обязанностей, в том числе из средств массовой информации, </w:t>
      </w:r>
      <w:r w:rsidR="00077A4C" w:rsidRPr="006F2E37">
        <w:rPr>
          <w:rFonts w:ascii="Times New Roman" w:eastAsiaTheme="minorEastAsia" w:hAnsi="Times New Roman" w:cs="Times New Roman"/>
          <w:sz w:val="28"/>
          <w:szCs w:val="28"/>
          <w:lang w:eastAsia="ru-RU"/>
        </w:rPr>
        <w:t xml:space="preserve">ГИС </w:t>
      </w:r>
      <w:r w:rsidR="00EA69D2" w:rsidRPr="006F2E37">
        <w:rPr>
          <w:rFonts w:ascii="Times New Roman" w:eastAsiaTheme="minorEastAsia" w:hAnsi="Times New Roman" w:cs="Times New Roman"/>
          <w:sz w:val="28"/>
          <w:szCs w:val="28"/>
          <w:lang w:eastAsia="ru-RU"/>
        </w:rPr>
        <w:t>ЖКХ</w:t>
      </w:r>
      <w:r w:rsidRPr="006F2E37">
        <w:rPr>
          <w:rFonts w:ascii="Times New Roman" w:eastAsiaTheme="minorEastAsia" w:hAnsi="Times New Roman" w:cs="Times New Roman"/>
          <w:sz w:val="28"/>
          <w:szCs w:val="28"/>
          <w:lang w:eastAsia="ru-RU"/>
        </w:rPr>
        <w:t>, других информационных систем;</w:t>
      </w:r>
    </w:p>
    <w:p w14:paraId="3AFC8D7A"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сведения о том, что неисполнение контролируемым лицом предостережения привело к нарушению установленных требований;</w:t>
      </w:r>
    </w:p>
    <w:p w14:paraId="05CC534C"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2" w:name="sub_1155"/>
      <w:r w:rsidRPr="006F2E37">
        <w:rPr>
          <w:rFonts w:ascii="Times New Roman" w:eastAsiaTheme="minorEastAsia" w:hAnsi="Times New Roman" w:cs="Times New Roman"/>
          <w:sz w:val="28"/>
          <w:szCs w:val="28"/>
          <w:lang w:eastAsia="ru-RU"/>
        </w:rPr>
        <w:t>истечение срока исполнения контролируемым лицом ранее выданного предписания об устранении выявленных нарушений.</w:t>
      </w:r>
    </w:p>
    <w:p w14:paraId="0AA43326" w14:textId="25D57DF6"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1016"/>
      <w:bookmarkEnd w:id="12"/>
      <w:r w:rsidRPr="006F2E37">
        <w:rPr>
          <w:rFonts w:ascii="Times New Roman" w:eastAsiaTheme="minorEastAsia" w:hAnsi="Times New Roman" w:cs="Times New Roman"/>
          <w:sz w:val="28"/>
          <w:szCs w:val="28"/>
          <w:lang w:eastAsia="ru-RU"/>
        </w:rPr>
        <w:t>15</w:t>
      </w:r>
      <w:r w:rsidR="00037ED5" w:rsidRPr="006F2E37">
        <w:rPr>
          <w:rFonts w:ascii="Times New Roman" w:eastAsiaTheme="minorEastAsia" w:hAnsi="Times New Roman" w:cs="Times New Roman"/>
          <w:sz w:val="28"/>
          <w:szCs w:val="28"/>
          <w:lang w:eastAsia="ru-RU"/>
        </w:rPr>
        <w:t xml:space="preserve">. При проведении документарной проверки контролируемое лицо в срок, указанный в </w:t>
      </w:r>
      <w:r w:rsidR="00813AE6" w:rsidRPr="006F2E37">
        <w:rPr>
          <w:rFonts w:ascii="Times New Roman" w:eastAsiaTheme="minorEastAsia" w:hAnsi="Times New Roman" w:cs="Times New Roman"/>
          <w:sz w:val="28"/>
          <w:szCs w:val="28"/>
          <w:lang w:eastAsia="ru-RU"/>
        </w:rPr>
        <w:t>решении</w:t>
      </w:r>
      <w:r w:rsidR="00037ED5" w:rsidRPr="006F2E37">
        <w:rPr>
          <w:rFonts w:ascii="Times New Roman" w:eastAsiaTheme="minorEastAsia" w:hAnsi="Times New Roman" w:cs="Times New Roman"/>
          <w:sz w:val="28"/>
          <w:szCs w:val="28"/>
          <w:lang w:eastAsia="ru-RU"/>
        </w:rPr>
        <w:t xml:space="preserve"> органа государственного жилищного надзора о проведении проверки, представляет в орган государственного жилищного надзора указанные в </w:t>
      </w:r>
      <w:r w:rsidR="00813AE6" w:rsidRPr="006F2E37">
        <w:rPr>
          <w:rFonts w:ascii="Times New Roman" w:eastAsiaTheme="minorEastAsia" w:hAnsi="Times New Roman" w:cs="Times New Roman"/>
          <w:sz w:val="28"/>
          <w:szCs w:val="28"/>
          <w:lang w:eastAsia="ru-RU"/>
        </w:rPr>
        <w:t>решении</w:t>
      </w:r>
      <w:r w:rsidR="00037ED5" w:rsidRPr="006F2E37">
        <w:rPr>
          <w:rFonts w:ascii="Times New Roman" w:eastAsiaTheme="minorEastAsia" w:hAnsi="Times New Roman" w:cs="Times New Roman"/>
          <w:sz w:val="28"/>
          <w:szCs w:val="28"/>
          <w:lang w:eastAsia="ru-RU"/>
        </w:rPr>
        <w:t xml:space="preserve"> органа государственного жилищного надзора о проведении проверки документы, необходимые для проведения документарной проверки. Документы представляются в виде копий, заверенных печатью (при наличии) и подписью руководителя контролируемого лица (лица, исполняющего обязанности руководителя).</w:t>
      </w:r>
    </w:p>
    <w:p w14:paraId="4771BB2E" w14:textId="77777777"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В ходе документарной проверки могут совершаться следующие контрольные (надзорные) действия:</w:t>
      </w:r>
    </w:p>
    <w:p w14:paraId="7126A515" w14:textId="77777777"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получение письменных объяснений;</w:t>
      </w:r>
    </w:p>
    <w:p w14:paraId="7297FA81" w14:textId="77777777"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истребование документов.</w:t>
      </w:r>
    </w:p>
    <w:p w14:paraId="584AF68B"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1017"/>
      <w:bookmarkEnd w:id="13"/>
      <w:r w:rsidRPr="006F2E37">
        <w:rPr>
          <w:rFonts w:ascii="Times New Roman" w:eastAsiaTheme="minorEastAsia" w:hAnsi="Times New Roman" w:cs="Times New Roman"/>
          <w:sz w:val="28"/>
          <w:szCs w:val="28"/>
          <w:lang w:eastAsia="ru-RU"/>
        </w:rPr>
        <w:t>16</w:t>
      </w:r>
      <w:r w:rsidR="00037ED5" w:rsidRPr="006F2E37">
        <w:rPr>
          <w:rFonts w:ascii="Times New Roman" w:eastAsiaTheme="minorEastAsia" w:hAnsi="Times New Roman" w:cs="Times New Roman"/>
          <w:sz w:val="28"/>
          <w:szCs w:val="28"/>
          <w:lang w:eastAsia="ru-RU"/>
        </w:rPr>
        <w:t>. Выездные проверки проводятся в случае, если при документарной проверке не представляется возможным удостовериться в полноте и достоверности сведений, содержащихся в представленных документах.</w:t>
      </w:r>
    </w:p>
    <w:bookmarkEnd w:id="14"/>
    <w:p w14:paraId="4EE1261C"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При проведении выездной проверки контролируемое лицо обязано предоставить должностным лицам органа государственного жилищного надзора, проводящим выездную проверку, возможность ознакомиться с документами, связанными с целями, задачами и предметом выездной проверки.</w:t>
      </w:r>
    </w:p>
    <w:p w14:paraId="782F39AE" w14:textId="77777777"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В ходе выездной проверки могут совершаться следующие контрольные (надзорные) действия:</w:t>
      </w:r>
    </w:p>
    <w:p w14:paraId="46C4CAD0" w14:textId="77777777"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осмотр;</w:t>
      </w:r>
    </w:p>
    <w:p w14:paraId="06A5581F" w14:textId="77777777"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опрос;</w:t>
      </w:r>
    </w:p>
    <w:p w14:paraId="1032467A" w14:textId="77777777"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получение письменных объяснений;</w:t>
      </w:r>
    </w:p>
    <w:p w14:paraId="73C6660C" w14:textId="77777777"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инструментальное обследование.</w:t>
      </w:r>
    </w:p>
    <w:p w14:paraId="16A7BFC5" w14:textId="36251564"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Под осмотром понимается контрольное (надзорное) действие, заключающееся в проведении визуального обследования территорий, помещений (отсеков) и иных объектов без разборки, демонтажа или нарушения целостности обследуемых объектов и их частей иными способами.</w:t>
      </w:r>
    </w:p>
    <w:p w14:paraId="3C74AC61" w14:textId="6224FB86"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Осмотр осуществляется должностным лицом органа государственного </w:t>
      </w:r>
      <w:r w:rsidRPr="006F2E37">
        <w:rPr>
          <w:rFonts w:ascii="Times New Roman" w:eastAsiaTheme="minorEastAsia" w:hAnsi="Times New Roman" w:cs="Times New Roman"/>
          <w:sz w:val="28"/>
          <w:szCs w:val="28"/>
          <w:lang w:eastAsia="ru-RU"/>
        </w:rPr>
        <w:lastRenderedPageBreak/>
        <w:t xml:space="preserve">жилищного надзора в присутствии </w:t>
      </w:r>
      <w:r w:rsidR="00D32000" w:rsidRPr="006F2E37">
        <w:rPr>
          <w:rFonts w:ascii="Times New Roman" w:eastAsiaTheme="minorEastAsia" w:hAnsi="Times New Roman" w:cs="Times New Roman"/>
          <w:sz w:val="28"/>
          <w:szCs w:val="28"/>
          <w:lang w:eastAsia="ru-RU"/>
        </w:rPr>
        <w:t>контролируемого лица</w:t>
      </w:r>
      <w:r w:rsidRPr="006F2E37">
        <w:rPr>
          <w:rFonts w:ascii="Times New Roman" w:eastAsiaTheme="minorEastAsia" w:hAnsi="Times New Roman" w:cs="Times New Roman"/>
          <w:sz w:val="28"/>
          <w:szCs w:val="28"/>
          <w:lang w:eastAsia="ru-RU"/>
        </w:rPr>
        <w:t xml:space="preserve"> или его представителя и (или) с применением видеозаписи.</w:t>
      </w:r>
    </w:p>
    <w:p w14:paraId="6305C779" w14:textId="14D8DAAB"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Под опросом понимается контрольное (надзорное) действие, заключающееся в получении должностным лицом органа государственного жилищного надзора устной информации (объяснений, пояснений представителей </w:t>
      </w:r>
      <w:r w:rsidR="00D32000" w:rsidRPr="006F2E37">
        <w:rPr>
          <w:rFonts w:ascii="Times New Roman" w:eastAsiaTheme="minorEastAsia" w:hAnsi="Times New Roman" w:cs="Times New Roman"/>
          <w:sz w:val="28"/>
          <w:szCs w:val="28"/>
          <w:lang w:eastAsia="ru-RU"/>
        </w:rPr>
        <w:t>контролируемого лица или его представителя</w:t>
      </w:r>
      <w:r w:rsidRPr="006F2E37">
        <w:rPr>
          <w:rFonts w:ascii="Times New Roman" w:eastAsiaTheme="minorEastAsia" w:hAnsi="Times New Roman" w:cs="Times New Roman"/>
          <w:sz w:val="28"/>
          <w:szCs w:val="28"/>
          <w:lang w:eastAsia="ru-RU"/>
        </w:rPr>
        <w:t xml:space="preserve">, подрядных организаций, осуществляющих капитальный ремонт, лица, осуществляющего управление многоквартирным домом, собственников помещений в многоквартирном доме) в целях проведения оценки соблюдения </w:t>
      </w:r>
      <w:r w:rsidR="00D32000" w:rsidRPr="006F2E37">
        <w:rPr>
          <w:rFonts w:ascii="Times New Roman" w:eastAsiaTheme="minorEastAsia" w:hAnsi="Times New Roman" w:cs="Times New Roman"/>
          <w:sz w:val="28"/>
          <w:szCs w:val="28"/>
          <w:lang w:eastAsia="ru-RU"/>
        </w:rPr>
        <w:t>контролируемым лицом</w:t>
      </w:r>
      <w:r w:rsidRPr="006F2E37">
        <w:rPr>
          <w:rFonts w:ascii="Times New Roman" w:eastAsiaTheme="minorEastAsia" w:hAnsi="Times New Roman" w:cs="Times New Roman"/>
          <w:sz w:val="28"/>
          <w:szCs w:val="28"/>
          <w:lang w:eastAsia="ru-RU"/>
        </w:rPr>
        <w:t xml:space="preserve"> требований.</w:t>
      </w:r>
    </w:p>
    <w:p w14:paraId="6FC25CAC" w14:textId="77777777"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(далее - акт) в случае, если полученные сведения имеют значение для контрольного (надзорного) мероприятия.</w:t>
      </w:r>
    </w:p>
    <w:p w14:paraId="0E6A2C05" w14:textId="2405CDB6" w:rsidR="00FA6655" w:rsidRPr="006F2E37" w:rsidRDefault="00FA6655" w:rsidP="00FA665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Под получением письменных объяснений понимается контрольное (надзорное) действие, заключающееся в запросе должностным лицом органа государственного жилищного надзора письменных свидетельств, имеющих значение для проведения оценки соблюдения </w:t>
      </w:r>
      <w:r w:rsidR="00D32000" w:rsidRPr="006F2E37">
        <w:rPr>
          <w:rFonts w:ascii="Times New Roman" w:eastAsiaTheme="minorEastAsia" w:hAnsi="Times New Roman" w:cs="Times New Roman"/>
          <w:sz w:val="28"/>
          <w:szCs w:val="28"/>
          <w:lang w:eastAsia="ru-RU"/>
        </w:rPr>
        <w:t>контролируемым лицом</w:t>
      </w:r>
      <w:r w:rsidRPr="006F2E37">
        <w:rPr>
          <w:rFonts w:ascii="Times New Roman" w:eastAsiaTheme="minorEastAsia" w:hAnsi="Times New Roman" w:cs="Times New Roman"/>
          <w:sz w:val="28"/>
          <w:szCs w:val="28"/>
          <w:lang w:eastAsia="ru-RU"/>
        </w:rPr>
        <w:t xml:space="preserve"> требований, от </w:t>
      </w:r>
      <w:r w:rsidR="00D32000" w:rsidRPr="006F2E37">
        <w:rPr>
          <w:rFonts w:ascii="Times New Roman" w:eastAsiaTheme="minorEastAsia" w:hAnsi="Times New Roman" w:cs="Times New Roman"/>
          <w:sz w:val="28"/>
          <w:szCs w:val="28"/>
          <w:lang w:eastAsia="ru-RU"/>
        </w:rPr>
        <w:t>контролируемого лица</w:t>
      </w:r>
      <w:r w:rsidRPr="006F2E37">
        <w:rPr>
          <w:rFonts w:ascii="Times New Roman" w:eastAsiaTheme="minorEastAsia" w:hAnsi="Times New Roman" w:cs="Times New Roman"/>
          <w:sz w:val="28"/>
          <w:szCs w:val="28"/>
          <w:lang w:eastAsia="ru-RU"/>
        </w:rPr>
        <w:t xml:space="preserve"> или его представителя, свидетелей, располагающих такими сведениями.</w:t>
      </w:r>
    </w:p>
    <w:p w14:paraId="07B468FB" w14:textId="0DB18A33" w:rsidR="00D32000" w:rsidRPr="006F2E37" w:rsidRDefault="00D32000" w:rsidP="00D3200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Под инструментальным обследованием понимается контрольное (надзорное) действие, совершаемое должностным лицом органа государственного жилищного надзора по месту осуществления деятельности регионального оператора с использованием специального оборудования и (или) технических приборов для определения соответствия фактических значений параметров оказанных услуг или выполненных работ по капитальному ремонту требованиям в целях оценки соблюдения региональным оператором требований.</w:t>
      </w:r>
    </w:p>
    <w:p w14:paraId="2F2C1B5C" w14:textId="77777777" w:rsidR="00D32000" w:rsidRPr="006F2E37" w:rsidRDefault="00D32000" w:rsidP="00D3200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Инструментальное обследование осуществляется должностным лицом органа государственного жилищного надзора, имеющим допуск к работе на специальном оборудовании, использованию технических приборов.</w:t>
      </w:r>
    </w:p>
    <w:p w14:paraId="4A225869" w14:textId="77777777" w:rsidR="00D32000" w:rsidRPr="006F2E37" w:rsidRDefault="00D32000" w:rsidP="00D3200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Результаты инструментального обследования, данные о специальном оборудовании и (или) технических приборах, использованных при инструментальном обследовании, указываются в акте.</w:t>
      </w:r>
    </w:p>
    <w:p w14:paraId="2BE7C1D6" w14:textId="2389F3A1" w:rsidR="00366BEE" w:rsidRPr="006F2E37" w:rsidRDefault="00366BEE" w:rsidP="00366BE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При проведении выездной проверки должностные лица органа государственного жилищного надзора для фиксации доказательств нарушения требований могут использовать фотосъемку, аудио- и видеозапись, иные способы фиксации доказательств.</w:t>
      </w:r>
    </w:p>
    <w:p w14:paraId="7503FE50" w14:textId="77777777" w:rsidR="00366BEE" w:rsidRPr="006F2E37" w:rsidRDefault="00366BEE" w:rsidP="00366BE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Результаты проведения фотосъемки, аудио- и видеозаписи являются приложением к акту.</w:t>
      </w:r>
    </w:p>
    <w:p w14:paraId="35403F85" w14:textId="77777777" w:rsidR="00366BEE" w:rsidRPr="006F2E37" w:rsidRDefault="00366BEE" w:rsidP="00366BE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Использование фотосъемки, аудио- и видеозаписи для фиксации доказательств нарушения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14:paraId="2E7FE46D"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1018"/>
      <w:r w:rsidRPr="006F2E37">
        <w:rPr>
          <w:rFonts w:ascii="Times New Roman" w:eastAsiaTheme="minorEastAsia" w:hAnsi="Times New Roman" w:cs="Times New Roman"/>
          <w:sz w:val="28"/>
          <w:szCs w:val="28"/>
          <w:lang w:eastAsia="ru-RU"/>
        </w:rPr>
        <w:lastRenderedPageBreak/>
        <w:t>17</w:t>
      </w:r>
      <w:r w:rsidR="00037ED5" w:rsidRPr="006F2E37">
        <w:rPr>
          <w:rFonts w:ascii="Times New Roman" w:eastAsiaTheme="minorEastAsia" w:hAnsi="Times New Roman" w:cs="Times New Roman"/>
          <w:sz w:val="28"/>
          <w:szCs w:val="28"/>
          <w:lang w:eastAsia="ru-RU"/>
        </w:rPr>
        <w:t>. Законные требования должностных лиц органа государственного жилищного надзора обязательны для выполнения контролируемыми лицами или их законными представителями.</w:t>
      </w:r>
    </w:p>
    <w:p w14:paraId="7B6B04C8"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1019"/>
      <w:bookmarkEnd w:id="15"/>
      <w:r w:rsidRPr="006F2E37">
        <w:rPr>
          <w:rFonts w:ascii="Times New Roman" w:eastAsiaTheme="minorEastAsia" w:hAnsi="Times New Roman" w:cs="Times New Roman"/>
          <w:sz w:val="28"/>
          <w:szCs w:val="28"/>
          <w:lang w:eastAsia="ru-RU"/>
        </w:rPr>
        <w:t>18</w:t>
      </w:r>
      <w:r w:rsidR="00037ED5" w:rsidRPr="006F2E37">
        <w:rPr>
          <w:rFonts w:ascii="Times New Roman" w:eastAsiaTheme="minorEastAsia" w:hAnsi="Times New Roman" w:cs="Times New Roman"/>
          <w:sz w:val="28"/>
          <w:szCs w:val="28"/>
          <w:lang w:eastAsia="ru-RU"/>
        </w:rPr>
        <w:t>. Лица, препятствующие выполнению должностными лицами органа государственного жилищного надзора своих служебных обязанностей, несут ответственность в порядке, установленном законодательством Российской Федерации.</w:t>
      </w:r>
    </w:p>
    <w:p w14:paraId="53A36F08" w14:textId="259ADC76" w:rsidR="00037ED5" w:rsidRPr="006F2E37" w:rsidRDefault="00207810" w:rsidP="007A3FC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1020"/>
      <w:bookmarkEnd w:id="16"/>
      <w:r w:rsidRPr="006F2E37">
        <w:rPr>
          <w:rFonts w:ascii="Times New Roman" w:eastAsiaTheme="minorEastAsia" w:hAnsi="Times New Roman" w:cs="Times New Roman"/>
          <w:sz w:val="28"/>
          <w:szCs w:val="28"/>
          <w:lang w:eastAsia="ru-RU"/>
        </w:rPr>
        <w:t>19</w:t>
      </w:r>
      <w:r w:rsidR="00037ED5" w:rsidRPr="006F2E37">
        <w:rPr>
          <w:rFonts w:ascii="Times New Roman" w:eastAsiaTheme="minorEastAsia" w:hAnsi="Times New Roman" w:cs="Times New Roman"/>
          <w:sz w:val="28"/>
          <w:szCs w:val="28"/>
          <w:lang w:eastAsia="ru-RU"/>
        </w:rPr>
        <w:t xml:space="preserve">. По результатам проверки непосредственно после ее завершения должностными лицами органа государственного жилищного надзора составляется акт проверки в двух экземплярах, один из которых вручается руководителю, иному должностному лицу или уполномоченному представителю контролируемого лица под расписку об ознакомлении либо об отказе в ознакомлении с актом проверки. </w:t>
      </w:r>
      <w:r w:rsidR="007A3FC8" w:rsidRPr="006F2E37">
        <w:rPr>
          <w:rFonts w:ascii="Times New Roman" w:eastAsiaTheme="minorEastAsia" w:hAnsi="Times New Roman" w:cs="Times New Roman"/>
          <w:sz w:val="28"/>
          <w:szCs w:val="28"/>
          <w:lang w:eastAsia="ru-RU"/>
        </w:rPr>
        <w:t>При отказе от подписания акта контролируемым лицом или его представителем или невозможности подписания акта контролируемым лицом или его представителем по итогам проведения контрольного мероприятия в акте делается соответствующая отметка. В этом случае акт направляется контролируемому лицу в форме электронного документа, подписанного усиленной квалифицированной электронной подписью, по адресу электронной почты, сведения о которо</w:t>
      </w:r>
      <w:r w:rsidR="00813AE6" w:rsidRPr="006F2E37">
        <w:rPr>
          <w:rFonts w:ascii="Times New Roman" w:eastAsiaTheme="minorEastAsia" w:hAnsi="Times New Roman" w:cs="Times New Roman"/>
          <w:sz w:val="28"/>
          <w:szCs w:val="28"/>
          <w:lang w:eastAsia="ru-RU"/>
        </w:rPr>
        <w:t>й</w:t>
      </w:r>
      <w:r w:rsidR="007A3FC8" w:rsidRPr="006F2E37">
        <w:rPr>
          <w:rFonts w:ascii="Times New Roman" w:eastAsiaTheme="minorEastAsia" w:hAnsi="Times New Roman" w:cs="Times New Roman"/>
          <w:sz w:val="28"/>
          <w:szCs w:val="28"/>
          <w:lang w:eastAsia="ru-RU"/>
        </w:rPr>
        <w:t xml:space="preserve"> были </w:t>
      </w:r>
      <w:r w:rsidR="00813AE6" w:rsidRPr="006F2E37">
        <w:rPr>
          <w:rFonts w:ascii="Times New Roman" w:eastAsiaTheme="minorEastAsia" w:hAnsi="Times New Roman" w:cs="Times New Roman"/>
          <w:sz w:val="28"/>
          <w:szCs w:val="28"/>
          <w:lang w:eastAsia="ru-RU"/>
        </w:rPr>
        <w:t>размещены контролируемым лицом в ГИС ЖКХ</w:t>
      </w:r>
      <w:r w:rsidR="007A3FC8" w:rsidRPr="006F2E37">
        <w:rPr>
          <w:rFonts w:ascii="Times New Roman" w:eastAsiaTheme="minorEastAsia" w:hAnsi="Times New Roman" w:cs="Times New Roman"/>
          <w:sz w:val="28"/>
          <w:szCs w:val="28"/>
          <w:lang w:eastAsia="ru-RU"/>
        </w:rPr>
        <w:t>.</w:t>
      </w:r>
    </w:p>
    <w:p w14:paraId="3FE761D8"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1021"/>
      <w:bookmarkEnd w:id="17"/>
      <w:r w:rsidRPr="006F2E37">
        <w:rPr>
          <w:rFonts w:ascii="Times New Roman" w:eastAsiaTheme="minorEastAsia" w:hAnsi="Times New Roman" w:cs="Times New Roman"/>
          <w:sz w:val="28"/>
          <w:szCs w:val="28"/>
          <w:lang w:eastAsia="ru-RU"/>
        </w:rPr>
        <w:t>20</w:t>
      </w:r>
      <w:r w:rsidR="00037ED5" w:rsidRPr="006F2E37">
        <w:rPr>
          <w:rFonts w:ascii="Times New Roman" w:eastAsiaTheme="minorEastAsia" w:hAnsi="Times New Roman" w:cs="Times New Roman"/>
          <w:sz w:val="28"/>
          <w:szCs w:val="28"/>
          <w:lang w:eastAsia="ru-RU"/>
        </w:rPr>
        <w:t>. В случае выявления при проведении проверки нарушения контролируемым лицом установленных требований должностные лица органа государственного жилищного надзора в пределах своих полномочий обязаны:</w:t>
      </w:r>
    </w:p>
    <w:bookmarkEnd w:id="18"/>
    <w:p w14:paraId="2AA17070" w14:textId="77777777" w:rsidR="007A3FC8"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выдать контролируемому лицу предписание об устранении выявленных нарушений с указанием сроков их устранения. </w:t>
      </w:r>
    </w:p>
    <w:p w14:paraId="0E6351C8"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принять меры по контролю за устранением выявленных нарушений.</w:t>
      </w:r>
    </w:p>
    <w:p w14:paraId="13451803"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9" w:name="sub_1022"/>
      <w:r w:rsidRPr="006F2E37">
        <w:rPr>
          <w:rFonts w:ascii="Times New Roman" w:eastAsiaTheme="minorEastAsia" w:hAnsi="Times New Roman" w:cs="Times New Roman"/>
          <w:sz w:val="28"/>
          <w:szCs w:val="28"/>
          <w:lang w:eastAsia="ru-RU"/>
        </w:rPr>
        <w:t>21</w:t>
      </w:r>
      <w:r w:rsidR="00037ED5" w:rsidRPr="006F2E37">
        <w:rPr>
          <w:rFonts w:ascii="Times New Roman" w:eastAsiaTheme="minorEastAsia" w:hAnsi="Times New Roman" w:cs="Times New Roman"/>
          <w:sz w:val="28"/>
          <w:szCs w:val="28"/>
          <w:lang w:eastAsia="ru-RU"/>
        </w:rPr>
        <w:t>. Контроль за исполнением ранее выданного предписания об устранении выявленных нарушений осуществляется должностными лицами органа государственного жилищного надзора путем проведения внеплановой проверки.</w:t>
      </w:r>
    </w:p>
    <w:p w14:paraId="5CB6E0F6"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0" w:name="sub_1023"/>
      <w:bookmarkEnd w:id="19"/>
      <w:r w:rsidRPr="006F2E37">
        <w:rPr>
          <w:rFonts w:ascii="Times New Roman" w:eastAsiaTheme="minorEastAsia" w:hAnsi="Times New Roman" w:cs="Times New Roman"/>
          <w:sz w:val="28"/>
          <w:szCs w:val="28"/>
          <w:lang w:eastAsia="ru-RU"/>
        </w:rPr>
        <w:t>22</w:t>
      </w:r>
      <w:r w:rsidR="00037ED5" w:rsidRPr="006F2E37">
        <w:rPr>
          <w:rFonts w:ascii="Times New Roman" w:eastAsiaTheme="minorEastAsia" w:hAnsi="Times New Roman" w:cs="Times New Roman"/>
          <w:sz w:val="28"/>
          <w:szCs w:val="28"/>
          <w:lang w:eastAsia="ru-RU"/>
        </w:rPr>
        <w:t xml:space="preserve">. Контролируемое лицо, которому выдано предписание об устранении выявленных нарушений, не позднее дня истечения срока его исполнения вправе представить в орган государственного жилищного надзора ходатайство о продлении срока исполнения предписания об устранении выявленных нарушений (далее ходатайство) на бумажном носителе почтовым отправлением либо в виде электронного документа </w:t>
      </w:r>
      <w:r w:rsidR="007A3FC8" w:rsidRPr="006F2E37">
        <w:rPr>
          <w:rFonts w:ascii="Times New Roman" w:eastAsiaTheme="minorEastAsia" w:hAnsi="Times New Roman" w:cs="Times New Roman"/>
          <w:sz w:val="28"/>
          <w:szCs w:val="28"/>
          <w:lang w:eastAsia="ru-RU"/>
        </w:rPr>
        <w:t xml:space="preserve">посредством ГИС ЖКХ </w:t>
      </w:r>
      <w:r w:rsidR="00037ED5" w:rsidRPr="006F2E37">
        <w:rPr>
          <w:rFonts w:ascii="Times New Roman" w:eastAsiaTheme="minorEastAsia" w:hAnsi="Times New Roman" w:cs="Times New Roman"/>
          <w:sz w:val="28"/>
          <w:szCs w:val="28"/>
          <w:lang w:eastAsia="ru-RU"/>
        </w:rPr>
        <w:t>с указанием обстоятельств, вследствие которых исполнение предписания об устранении выявленных нарушений невозможно в установленный в нем срок, с приложением обосновывающих документов.</w:t>
      </w:r>
    </w:p>
    <w:bookmarkEnd w:id="20"/>
    <w:p w14:paraId="6EE12E35"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Должностное лицо органа государственного жилищного надзора в течение 30 календарных дней со дня поступления ходатайства с прилагаемыми документами рассматривает их и принимает решение о продлении срока исполнения предписания об устранении выявленных нарушений или об отказе в продлении срока исполнения предписания об устранении выявленных нарушений. Указанное решение составляется должностным лицом в </w:t>
      </w:r>
      <w:r w:rsidRPr="006F2E37">
        <w:rPr>
          <w:rFonts w:ascii="Times New Roman" w:eastAsiaTheme="minorEastAsia" w:hAnsi="Times New Roman" w:cs="Times New Roman"/>
          <w:sz w:val="28"/>
          <w:szCs w:val="28"/>
          <w:lang w:eastAsia="ru-RU"/>
        </w:rPr>
        <w:lastRenderedPageBreak/>
        <w:t>письменной форме с указанием оснований его принятия.</w:t>
      </w:r>
    </w:p>
    <w:p w14:paraId="4FB69639"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О принятом решении орган государственного жилищного надзора уведомляет контролируемое лицо не позднее 5 рабочих дней со дня принятия решения способом, позволяющим убедиться в получении указанного решения контролируемым лицом.</w:t>
      </w:r>
    </w:p>
    <w:p w14:paraId="2AADE2FF"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В решении о продлении срока исполнения предписания об устранении выявленных нарушений устанавливается новый срок исполнения предписания об устранении выявленных нарушений.</w:t>
      </w:r>
    </w:p>
    <w:p w14:paraId="6BEA25C1"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Решение об отказе в продлении срока исполнения предписания об устранении выявленных нарушений принимается в случае отсутствия документально подтвержденных оснований необходимости продления срока исполнения предписания об устранении выявленных нарушений.</w:t>
      </w:r>
    </w:p>
    <w:p w14:paraId="10B74425" w14:textId="306BE3C8"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1024"/>
      <w:r w:rsidRPr="006F2E37">
        <w:rPr>
          <w:rFonts w:ascii="Times New Roman" w:eastAsiaTheme="minorEastAsia" w:hAnsi="Times New Roman" w:cs="Times New Roman"/>
          <w:sz w:val="28"/>
          <w:szCs w:val="28"/>
          <w:lang w:eastAsia="ru-RU"/>
        </w:rPr>
        <w:t>23</w:t>
      </w:r>
      <w:r w:rsidR="00037ED5" w:rsidRPr="006F2E37">
        <w:rPr>
          <w:rFonts w:ascii="Times New Roman" w:eastAsiaTheme="minorEastAsia" w:hAnsi="Times New Roman" w:cs="Times New Roman"/>
          <w:sz w:val="28"/>
          <w:szCs w:val="28"/>
          <w:lang w:eastAsia="ru-RU"/>
        </w:rPr>
        <w:t xml:space="preserve">. Контролируемое лицо до истечения срока исполнения предписания об устранении выявленных нарушений обязано уведомить орган государственного жилищного надзора об исполнении предписания об устранении выявленных нарушений с приложением документов и сведений, подтверждающих устранение выявленных нарушений, </w:t>
      </w:r>
      <w:r w:rsidR="008B2A0D" w:rsidRPr="006F2E37">
        <w:rPr>
          <w:rFonts w:ascii="Times New Roman" w:eastAsiaTheme="minorEastAsia" w:hAnsi="Times New Roman" w:cs="Times New Roman"/>
          <w:sz w:val="28"/>
          <w:szCs w:val="28"/>
          <w:lang w:eastAsia="ru-RU"/>
        </w:rPr>
        <w:t xml:space="preserve">по почте, </w:t>
      </w:r>
      <w:r w:rsidR="00037ED5" w:rsidRPr="006F2E37">
        <w:rPr>
          <w:rFonts w:ascii="Times New Roman" w:eastAsiaTheme="minorEastAsia" w:hAnsi="Times New Roman" w:cs="Times New Roman"/>
          <w:sz w:val="28"/>
          <w:szCs w:val="28"/>
          <w:lang w:eastAsia="ru-RU"/>
        </w:rPr>
        <w:t xml:space="preserve">по </w:t>
      </w:r>
      <w:r w:rsidR="008B2A0D" w:rsidRPr="006F2E37">
        <w:rPr>
          <w:rFonts w:ascii="Times New Roman" w:eastAsiaTheme="minorEastAsia" w:hAnsi="Times New Roman" w:cs="Times New Roman"/>
          <w:sz w:val="28"/>
          <w:szCs w:val="28"/>
          <w:lang w:eastAsia="ru-RU"/>
        </w:rPr>
        <w:t xml:space="preserve">адресу электронной </w:t>
      </w:r>
      <w:r w:rsidR="00037ED5" w:rsidRPr="006F2E37">
        <w:rPr>
          <w:rFonts w:ascii="Times New Roman" w:eastAsiaTheme="minorEastAsia" w:hAnsi="Times New Roman" w:cs="Times New Roman"/>
          <w:sz w:val="28"/>
          <w:szCs w:val="28"/>
          <w:lang w:eastAsia="ru-RU"/>
        </w:rPr>
        <w:t>почт</w:t>
      </w:r>
      <w:r w:rsidR="008B2A0D" w:rsidRPr="006F2E37">
        <w:rPr>
          <w:rFonts w:ascii="Times New Roman" w:eastAsiaTheme="minorEastAsia" w:hAnsi="Times New Roman" w:cs="Times New Roman"/>
          <w:sz w:val="28"/>
          <w:szCs w:val="28"/>
          <w:lang w:eastAsia="ru-RU"/>
        </w:rPr>
        <w:t>ы, указанному в решении о проведении проверки</w:t>
      </w:r>
      <w:r w:rsidR="00037ED5" w:rsidRPr="006F2E37">
        <w:rPr>
          <w:rFonts w:ascii="Times New Roman" w:eastAsiaTheme="minorEastAsia" w:hAnsi="Times New Roman" w:cs="Times New Roman"/>
          <w:sz w:val="28"/>
          <w:szCs w:val="28"/>
          <w:lang w:eastAsia="ru-RU"/>
        </w:rPr>
        <w:t xml:space="preserve"> или</w:t>
      </w:r>
      <w:r w:rsidR="008B2A0D" w:rsidRPr="006F2E37">
        <w:rPr>
          <w:rFonts w:ascii="Times New Roman" w:eastAsiaTheme="minorEastAsia" w:hAnsi="Times New Roman" w:cs="Times New Roman"/>
          <w:sz w:val="28"/>
          <w:szCs w:val="28"/>
          <w:lang w:eastAsia="ru-RU"/>
        </w:rPr>
        <w:t xml:space="preserve"> посредством</w:t>
      </w:r>
      <w:r w:rsidR="007A3FC8" w:rsidRPr="006F2E37">
        <w:rPr>
          <w:rFonts w:ascii="Times New Roman" w:eastAsiaTheme="minorEastAsia" w:hAnsi="Times New Roman" w:cs="Times New Roman"/>
          <w:sz w:val="28"/>
          <w:szCs w:val="28"/>
          <w:lang w:eastAsia="ru-RU"/>
        </w:rPr>
        <w:t xml:space="preserve"> ГИС ЖКХ</w:t>
      </w:r>
      <w:r w:rsidR="008B2A0D" w:rsidRPr="006F2E37">
        <w:rPr>
          <w:rFonts w:ascii="Times New Roman" w:eastAsiaTheme="minorEastAsia" w:hAnsi="Times New Roman" w:cs="Times New Roman"/>
          <w:sz w:val="28"/>
          <w:szCs w:val="28"/>
          <w:lang w:eastAsia="ru-RU"/>
        </w:rPr>
        <w:t xml:space="preserve">, при этом сканы документов должны быть в формате </w:t>
      </w:r>
      <w:proofErr w:type="spellStart"/>
      <w:r w:rsidR="008B2A0D" w:rsidRPr="006F2E37">
        <w:rPr>
          <w:rFonts w:ascii="Times New Roman" w:eastAsiaTheme="minorEastAsia" w:hAnsi="Times New Roman" w:cs="Times New Roman"/>
          <w:sz w:val="28"/>
          <w:szCs w:val="28"/>
          <w:lang w:eastAsia="ru-RU"/>
        </w:rPr>
        <w:t>pdf</w:t>
      </w:r>
      <w:proofErr w:type="spellEnd"/>
      <w:r w:rsidR="00FA6655" w:rsidRPr="006F2E37">
        <w:rPr>
          <w:rFonts w:ascii="Times New Roman" w:eastAsiaTheme="minorEastAsia" w:hAnsi="Times New Roman" w:cs="Times New Roman"/>
          <w:sz w:val="28"/>
          <w:szCs w:val="28"/>
          <w:lang w:eastAsia="ru-RU"/>
        </w:rPr>
        <w:t>, текст отсканированного документа должен располагаться прямо, изображение должно быть четким и хорошо читаемым как при просмотре на экране компьютера, так и при печати</w:t>
      </w:r>
      <w:r w:rsidR="00037ED5" w:rsidRPr="006F2E37">
        <w:rPr>
          <w:rFonts w:ascii="Times New Roman" w:eastAsiaTheme="minorEastAsia" w:hAnsi="Times New Roman" w:cs="Times New Roman"/>
          <w:sz w:val="28"/>
          <w:szCs w:val="28"/>
          <w:lang w:eastAsia="ru-RU"/>
        </w:rPr>
        <w:t>.</w:t>
      </w:r>
    </w:p>
    <w:p w14:paraId="61BDE9A0" w14:textId="1C913E7E"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1027"/>
      <w:bookmarkEnd w:id="21"/>
      <w:r w:rsidRPr="006F2E37">
        <w:rPr>
          <w:rFonts w:ascii="Times New Roman" w:eastAsiaTheme="minorEastAsia" w:hAnsi="Times New Roman" w:cs="Times New Roman"/>
          <w:sz w:val="28"/>
          <w:szCs w:val="28"/>
          <w:lang w:eastAsia="ru-RU"/>
        </w:rPr>
        <w:t>24</w:t>
      </w:r>
      <w:r w:rsidR="00037ED5" w:rsidRPr="006F2E37">
        <w:rPr>
          <w:rFonts w:ascii="Times New Roman" w:eastAsiaTheme="minorEastAsia" w:hAnsi="Times New Roman" w:cs="Times New Roman"/>
          <w:sz w:val="28"/>
          <w:szCs w:val="28"/>
          <w:lang w:eastAsia="ru-RU"/>
        </w:rPr>
        <w:t xml:space="preserve">. В случае наличия в действиях (бездействии) контролируемого лица признаков административного правонарушения </w:t>
      </w:r>
      <w:r w:rsidR="00A13BE4" w:rsidRPr="006F2E37">
        <w:rPr>
          <w:rFonts w:ascii="Times New Roman" w:eastAsiaTheme="minorEastAsia" w:hAnsi="Times New Roman" w:cs="Times New Roman"/>
          <w:sz w:val="28"/>
          <w:szCs w:val="28"/>
          <w:lang w:eastAsia="ru-RU"/>
        </w:rPr>
        <w:t>(</w:t>
      </w:r>
      <w:r w:rsidR="00037ED5" w:rsidRPr="006F2E37">
        <w:rPr>
          <w:rFonts w:ascii="Times New Roman" w:eastAsiaTheme="minorEastAsia" w:hAnsi="Times New Roman" w:cs="Times New Roman"/>
          <w:sz w:val="28"/>
          <w:szCs w:val="28"/>
          <w:lang w:eastAsia="ru-RU"/>
        </w:rPr>
        <w:t>преступления</w:t>
      </w:r>
      <w:r w:rsidR="00A13BE4" w:rsidRPr="006F2E37">
        <w:rPr>
          <w:rFonts w:ascii="Times New Roman" w:eastAsiaTheme="minorEastAsia" w:hAnsi="Times New Roman" w:cs="Times New Roman"/>
          <w:sz w:val="28"/>
          <w:szCs w:val="28"/>
          <w:lang w:eastAsia="ru-RU"/>
        </w:rPr>
        <w:t>)</w:t>
      </w:r>
      <w:r w:rsidR="00037ED5" w:rsidRPr="006F2E37">
        <w:rPr>
          <w:rFonts w:ascii="Times New Roman" w:eastAsiaTheme="minorEastAsia" w:hAnsi="Times New Roman" w:cs="Times New Roman"/>
          <w:sz w:val="28"/>
          <w:szCs w:val="28"/>
          <w:lang w:eastAsia="ru-RU"/>
        </w:rPr>
        <w:t xml:space="preserve"> должностное лицо органа государственного жилищного надзора не позднее 20 рабочих дней со дня окончания проверки направляет в уполномоченные органы материалы, связанные с нарушениями установленных требований, для принятия соответствующего решения.</w:t>
      </w:r>
    </w:p>
    <w:p w14:paraId="4DB88314" w14:textId="77777777" w:rsidR="00077A4C" w:rsidRPr="006F2E37" w:rsidRDefault="00207810" w:rsidP="00077A4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25</w:t>
      </w:r>
      <w:r w:rsidR="00077A4C" w:rsidRPr="006F2E37">
        <w:rPr>
          <w:rFonts w:ascii="Times New Roman" w:eastAsiaTheme="minorEastAsia" w:hAnsi="Times New Roman" w:cs="Times New Roman"/>
          <w:sz w:val="28"/>
          <w:szCs w:val="28"/>
          <w:lang w:eastAsia="ru-RU"/>
        </w:rPr>
        <w:t>. Контролируемое лицо обладает правом на досудебное обжалование решений органа жилищного надзора, действий (бездействия) должностных лиц органа жилищного надзора в рамках контрольных мероприятий.</w:t>
      </w:r>
    </w:p>
    <w:p w14:paraId="3A897BF2" w14:textId="77777777" w:rsidR="00037ED5" w:rsidRPr="006F2E37" w:rsidRDefault="00207810"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1029"/>
      <w:bookmarkEnd w:id="22"/>
      <w:r w:rsidRPr="006F2E37">
        <w:rPr>
          <w:rFonts w:ascii="Times New Roman" w:eastAsiaTheme="minorEastAsia" w:hAnsi="Times New Roman" w:cs="Times New Roman"/>
          <w:sz w:val="28"/>
          <w:szCs w:val="28"/>
          <w:lang w:eastAsia="ru-RU"/>
        </w:rPr>
        <w:t>26</w:t>
      </w:r>
      <w:r w:rsidR="00037ED5" w:rsidRPr="006F2E37">
        <w:rPr>
          <w:rFonts w:ascii="Times New Roman" w:eastAsiaTheme="minorEastAsia" w:hAnsi="Times New Roman" w:cs="Times New Roman"/>
          <w:sz w:val="28"/>
          <w:szCs w:val="28"/>
          <w:lang w:eastAsia="ru-RU"/>
        </w:rPr>
        <w:t>. Должностные лица органа государственного жилищного надзора при осуществлении проверок вправе:</w:t>
      </w:r>
    </w:p>
    <w:bookmarkEnd w:id="23"/>
    <w:p w14:paraId="4764B90C"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запрашивать у контролируемого лица информацию и документы, материалы, объяснения в письменной и устной формах, необходимые для проведения проверки;</w:t>
      </w:r>
    </w:p>
    <w:p w14:paraId="7E1BDBCB" w14:textId="284664F4"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при осуществлении выездной проверки беспрепятственно по предъявлении служебного удостоверения и копии </w:t>
      </w:r>
      <w:r w:rsidR="008B2A0D" w:rsidRPr="006F2E37">
        <w:rPr>
          <w:rFonts w:ascii="Times New Roman" w:eastAsiaTheme="minorEastAsia" w:hAnsi="Times New Roman" w:cs="Times New Roman"/>
          <w:sz w:val="28"/>
          <w:szCs w:val="28"/>
          <w:lang w:eastAsia="ru-RU"/>
        </w:rPr>
        <w:t>решения</w:t>
      </w:r>
      <w:r w:rsidRPr="006F2E37">
        <w:rPr>
          <w:rFonts w:ascii="Times New Roman" w:eastAsiaTheme="minorEastAsia" w:hAnsi="Times New Roman" w:cs="Times New Roman"/>
          <w:sz w:val="28"/>
          <w:szCs w:val="28"/>
          <w:lang w:eastAsia="ru-RU"/>
        </w:rPr>
        <w:t xml:space="preserve"> органа государственного жилищного надзора о проведении проверки посещать помещения, которые занимает контролируемое лицо.</w:t>
      </w:r>
    </w:p>
    <w:p w14:paraId="0DCC042B"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Должностные лица органа государственного жилищного надзора при осуществлении проверок обязаны:</w:t>
      </w:r>
    </w:p>
    <w:p w14:paraId="66C89E31"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соблюдать права и законные интересы контролируемого лица;</w:t>
      </w:r>
    </w:p>
    <w:p w14:paraId="39699CF6"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представлять руководителю или уполномоченному представителю контролируемого лица, присутствующему при проведении проверки, </w:t>
      </w:r>
      <w:r w:rsidRPr="006F2E37">
        <w:rPr>
          <w:rFonts w:ascii="Times New Roman" w:eastAsiaTheme="minorEastAsia" w:hAnsi="Times New Roman" w:cs="Times New Roman"/>
          <w:sz w:val="28"/>
          <w:szCs w:val="28"/>
          <w:lang w:eastAsia="ru-RU"/>
        </w:rPr>
        <w:lastRenderedPageBreak/>
        <w:t>информацию и документы, относящиеся к предмету проверки;</w:t>
      </w:r>
    </w:p>
    <w:p w14:paraId="23B75712" w14:textId="3E534BBA"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проводить проверки в соответствии с </w:t>
      </w:r>
      <w:r w:rsidR="008B2A0D" w:rsidRPr="006F2E37">
        <w:rPr>
          <w:rFonts w:ascii="Times New Roman" w:eastAsiaTheme="minorEastAsia" w:hAnsi="Times New Roman" w:cs="Times New Roman"/>
          <w:sz w:val="28"/>
          <w:szCs w:val="28"/>
          <w:lang w:eastAsia="ru-RU"/>
        </w:rPr>
        <w:t>решением</w:t>
      </w:r>
      <w:r w:rsidRPr="006F2E37">
        <w:rPr>
          <w:rFonts w:ascii="Times New Roman" w:eastAsiaTheme="minorEastAsia" w:hAnsi="Times New Roman" w:cs="Times New Roman"/>
          <w:sz w:val="28"/>
          <w:szCs w:val="28"/>
          <w:lang w:eastAsia="ru-RU"/>
        </w:rPr>
        <w:t xml:space="preserve"> органа государственного жилищного надзора о проведении проверки;</w:t>
      </w:r>
    </w:p>
    <w:p w14:paraId="4B940EE0"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проводить проверки только во время исполнения служебных обязанностей;</w:t>
      </w:r>
    </w:p>
    <w:p w14:paraId="0A0B9034" w14:textId="678A2129"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 xml:space="preserve">знакомить руководителя или уполномоченного представителя контролируемого лица с копией </w:t>
      </w:r>
      <w:r w:rsidR="008B2A0D" w:rsidRPr="006F2E37">
        <w:rPr>
          <w:rFonts w:ascii="Times New Roman" w:eastAsiaTheme="minorEastAsia" w:hAnsi="Times New Roman" w:cs="Times New Roman"/>
          <w:sz w:val="28"/>
          <w:szCs w:val="28"/>
          <w:lang w:eastAsia="ru-RU"/>
        </w:rPr>
        <w:t>решения</w:t>
      </w:r>
      <w:r w:rsidRPr="006F2E37">
        <w:rPr>
          <w:rFonts w:ascii="Times New Roman" w:eastAsiaTheme="minorEastAsia" w:hAnsi="Times New Roman" w:cs="Times New Roman"/>
          <w:sz w:val="28"/>
          <w:szCs w:val="28"/>
          <w:lang w:eastAsia="ru-RU"/>
        </w:rPr>
        <w:t xml:space="preserve"> органа государственного жилищного надзора о проведении проверки, а также с результатами проверки (в том числе с актом проверки и предписанием об устранении выявленных нарушений);</w:t>
      </w:r>
    </w:p>
    <w:p w14:paraId="78A7D2C9"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требовать от контролируемого лица документы и иные сведения, представление которых предусмотрено законодательством Российской Федерации и относится к предмету проверки;</w:t>
      </w:r>
    </w:p>
    <w:p w14:paraId="594E5630"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в случае выявления нарушений установленных требований выдавать предписания об устранении выявленных нарушений;</w:t>
      </w:r>
    </w:p>
    <w:p w14:paraId="2D4D624E" w14:textId="77777777" w:rsidR="00037ED5" w:rsidRPr="006F2E37" w:rsidRDefault="00037ED5"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2E37">
        <w:rPr>
          <w:rFonts w:ascii="Times New Roman" w:eastAsiaTheme="minorEastAsia" w:hAnsi="Times New Roman" w:cs="Times New Roman"/>
          <w:sz w:val="28"/>
          <w:szCs w:val="28"/>
          <w:lang w:eastAsia="ru-RU"/>
        </w:rPr>
        <w:t>при наличии оснований составлять протоколы об административных правонарушениях.</w:t>
      </w:r>
    </w:p>
    <w:p w14:paraId="0CC10F46" w14:textId="6997392B" w:rsidR="00037ED5" w:rsidRPr="006F2E37" w:rsidRDefault="001A7A02" w:rsidP="00037ED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1031"/>
      <w:r w:rsidRPr="006F2E37">
        <w:rPr>
          <w:rFonts w:ascii="Times New Roman" w:eastAsiaTheme="minorEastAsia" w:hAnsi="Times New Roman" w:cs="Times New Roman"/>
          <w:sz w:val="28"/>
          <w:szCs w:val="28"/>
          <w:lang w:eastAsia="ru-RU"/>
        </w:rPr>
        <w:t>27</w:t>
      </w:r>
      <w:r w:rsidR="00037ED5" w:rsidRPr="006F2E37">
        <w:rPr>
          <w:rFonts w:ascii="Times New Roman" w:eastAsiaTheme="minorEastAsia" w:hAnsi="Times New Roman" w:cs="Times New Roman"/>
          <w:sz w:val="28"/>
          <w:szCs w:val="28"/>
          <w:lang w:eastAsia="ru-RU"/>
        </w:rPr>
        <w:t xml:space="preserve">.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осуществляется в соответствии с </w:t>
      </w:r>
      <w:hyperlink r:id="rId10" w:history="1">
        <w:r w:rsidR="00037ED5" w:rsidRPr="006F2E37">
          <w:rPr>
            <w:rFonts w:ascii="Times New Roman" w:eastAsiaTheme="minorEastAsia" w:hAnsi="Times New Roman" w:cs="Times New Roman"/>
            <w:bCs/>
            <w:sz w:val="28"/>
            <w:szCs w:val="28"/>
            <w:lang w:eastAsia="ru-RU"/>
          </w:rPr>
          <w:t>част</w:t>
        </w:r>
        <w:r w:rsidR="00366BEE" w:rsidRPr="006F2E37">
          <w:rPr>
            <w:rFonts w:ascii="Times New Roman" w:eastAsiaTheme="minorEastAsia" w:hAnsi="Times New Roman" w:cs="Times New Roman"/>
            <w:bCs/>
            <w:sz w:val="28"/>
            <w:szCs w:val="28"/>
            <w:lang w:eastAsia="ru-RU"/>
          </w:rPr>
          <w:t xml:space="preserve">ью 2 </w:t>
        </w:r>
        <w:r w:rsidR="00037ED5" w:rsidRPr="006F2E37">
          <w:rPr>
            <w:rFonts w:ascii="Times New Roman" w:eastAsiaTheme="minorEastAsia" w:hAnsi="Times New Roman" w:cs="Times New Roman"/>
            <w:bCs/>
            <w:sz w:val="28"/>
            <w:szCs w:val="28"/>
            <w:lang w:eastAsia="ru-RU"/>
          </w:rPr>
          <w:t>статьи 186</w:t>
        </w:r>
      </w:hyperlink>
      <w:r w:rsidR="00037ED5" w:rsidRPr="006F2E37">
        <w:rPr>
          <w:rFonts w:ascii="Times New Roman" w:eastAsiaTheme="minorEastAsia" w:hAnsi="Times New Roman" w:cs="Times New Roman"/>
          <w:sz w:val="28"/>
          <w:szCs w:val="28"/>
          <w:lang w:eastAsia="ru-RU"/>
        </w:rPr>
        <w:t xml:space="preserve"> Жилищного кодекса Российской Федерации федеральным органом исполнительной власти, осуществляющим функции по контролю и надзору в финансово-бюджетной сфере, в порядке, установленном Правительством Российской Федерации.</w:t>
      </w:r>
      <w:r w:rsidR="00366BEE" w:rsidRPr="006F2E37">
        <w:rPr>
          <w:rFonts w:ascii="Times New Roman" w:eastAsiaTheme="minorEastAsia" w:hAnsi="Times New Roman" w:cs="Times New Roman"/>
          <w:sz w:val="28"/>
          <w:szCs w:val="28"/>
          <w:lang w:eastAsia="ru-RU"/>
        </w:rPr>
        <w:t xml:space="preserve"> В соответствии с частью 3 статьи 186 Жилищного кодекса Российской Федерации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bookmarkEnd w:id="24"/>
    <w:p w14:paraId="6BD8D7F8" w14:textId="2428A6AE" w:rsidR="006E7178" w:rsidRPr="00037ED5" w:rsidRDefault="006E7178">
      <w:pPr>
        <w:rPr>
          <w:rFonts w:ascii="Times New Roman" w:hAnsi="Times New Roman" w:cs="Times New Roman"/>
          <w:sz w:val="24"/>
          <w:szCs w:val="24"/>
        </w:rPr>
      </w:pPr>
    </w:p>
    <w:sectPr w:rsidR="006E7178" w:rsidRPr="00037ED5">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3492C" w14:textId="77777777" w:rsidR="00A66EE5" w:rsidRDefault="00A66EE5" w:rsidP="007022AB">
      <w:pPr>
        <w:spacing w:after="0" w:line="240" w:lineRule="auto"/>
      </w:pPr>
      <w:r>
        <w:separator/>
      </w:r>
    </w:p>
  </w:endnote>
  <w:endnote w:type="continuationSeparator" w:id="0">
    <w:p w14:paraId="13470318" w14:textId="77777777" w:rsidR="00A66EE5" w:rsidRDefault="00A66EE5" w:rsidP="0070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8484D" w14:textId="77777777" w:rsidR="00A66EE5" w:rsidRDefault="00A66EE5" w:rsidP="007022AB">
      <w:pPr>
        <w:spacing w:after="0" w:line="240" w:lineRule="auto"/>
      </w:pPr>
      <w:r>
        <w:separator/>
      </w:r>
    </w:p>
  </w:footnote>
  <w:footnote w:type="continuationSeparator" w:id="0">
    <w:p w14:paraId="5E624212" w14:textId="77777777" w:rsidR="00A66EE5" w:rsidRDefault="00A66EE5" w:rsidP="0070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E654" w14:textId="322F4028" w:rsidR="007022AB" w:rsidRPr="007022AB" w:rsidRDefault="007022AB" w:rsidP="007022AB">
    <w:pPr>
      <w:pStyle w:val="a8"/>
      <w:jc w:val="right"/>
      <w:rPr>
        <w:rFonts w:ascii="Times New Roman" w:hAnsi="Times New Roman" w:cs="Times New Roman"/>
        <w:sz w:val="28"/>
        <w:szCs w:val="28"/>
      </w:rPr>
    </w:pPr>
    <w:r w:rsidRPr="007022AB">
      <w:rPr>
        <w:rFonts w:ascii="Times New Roman" w:hAnsi="Times New Roman" w:cs="Times New Roman"/>
        <w:sz w:val="28"/>
        <w:szCs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DF"/>
    <w:rsid w:val="00037ED5"/>
    <w:rsid w:val="00077A4C"/>
    <w:rsid w:val="000C4B49"/>
    <w:rsid w:val="00144DEE"/>
    <w:rsid w:val="001A7A02"/>
    <w:rsid w:val="00207810"/>
    <w:rsid w:val="00366BEE"/>
    <w:rsid w:val="004D0258"/>
    <w:rsid w:val="005C66DF"/>
    <w:rsid w:val="005F7942"/>
    <w:rsid w:val="0064751E"/>
    <w:rsid w:val="00652E7E"/>
    <w:rsid w:val="006E7178"/>
    <w:rsid w:val="006F2E37"/>
    <w:rsid w:val="007022AB"/>
    <w:rsid w:val="007A3FC8"/>
    <w:rsid w:val="007F32E3"/>
    <w:rsid w:val="00804C4A"/>
    <w:rsid w:val="00813AE6"/>
    <w:rsid w:val="00840A0B"/>
    <w:rsid w:val="008B2787"/>
    <w:rsid w:val="008B2A0D"/>
    <w:rsid w:val="009E7644"/>
    <w:rsid w:val="00A13BE4"/>
    <w:rsid w:val="00A66EE5"/>
    <w:rsid w:val="00B3060F"/>
    <w:rsid w:val="00B84D41"/>
    <w:rsid w:val="00C8186A"/>
    <w:rsid w:val="00CE2216"/>
    <w:rsid w:val="00CE36DD"/>
    <w:rsid w:val="00CF4C63"/>
    <w:rsid w:val="00D32000"/>
    <w:rsid w:val="00EA69D2"/>
    <w:rsid w:val="00F353DF"/>
    <w:rsid w:val="00FA6655"/>
    <w:rsid w:val="00FC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3A7C"/>
  <w15:docId w15:val="{091BD42F-49B2-4156-978E-D1DB6F02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6BEE"/>
    <w:rPr>
      <w:color w:val="0000FF" w:themeColor="hyperlink"/>
      <w:u w:val="single"/>
    </w:rPr>
  </w:style>
  <w:style w:type="character" w:customStyle="1" w:styleId="1">
    <w:name w:val="Неразрешенное упоминание1"/>
    <w:basedOn w:val="a0"/>
    <w:uiPriority w:val="99"/>
    <w:semiHidden/>
    <w:unhideWhenUsed/>
    <w:rsid w:val="00366BEE"/>
    <w:rPr>
      <w:color w:val="605E5C"/>
      <w:shd w:val="clear" w:color="auto" w:fill="E1DFDD"/>
    </w:rPr>
  </w:style>
  <w:style w:type="paragraph" w:styleId="a4">
    <w:name w:val="Balloon Text"/>
    <w:basedOn w:val="a"/>
    <w:link w:val="a5"/>
    <w:uiPriority w:val="99"/>
    <w:semiHidden/>
    <w:unhideWhenUsed/>
    <w:rsid w:val="00B84D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D41"/>
    <w:rPr>
      <w:rFonts w:ascii="Tahoma" w:hAnsi="Tahoma" w:cs="Tahoma"/>
      <w:sz w:val="16"/>
      <w:szCs w:val="16"/>
    </w:rPr>
  </w:style>
  <w:style w:type="paragraph" w:styleId="a6">
    <w:name w:val="No Spacing"/>
    <w:uiPriority w:val="1"/>
    <w:qFormat/>
    <w:rsid w:val="008B2787"/>
    <w:pPr>
      <w:suppressAutoHyphens/>
      <w:spacing w:after="0" w:line="240" w:lineRule="auto"/>
    </w:pPr>
    <w:rPr>
      <w:rFonts w:eastAsiaTheme="minorEastAsia"/>
      <w:lang w:eastAsia="ru-RU"/>
    </w:rPr>
  </w:style>
  <w:style w:type="table" w:styleId="a7">
    <w:name w:val="Table Grid"/>
    <w:basedOn w:val="a1"/>
    <w:uiPriority w:val="99"/>
    <w:rsid w:val="008B2787"/>
    <w:pPr>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22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22AB"/>
  </w:style>
  <w:style w:type="paragraph" w:styleId="aa">
    <w:name w:val="footer"/>
    <w:basedOn w:val="a"/>
    <w:link w:val="ab"/>
    <w:uiPriority w:val="99"/>
    <w:unhideWhenUsed/>
    <w:rsid w:val="007022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5090">
      <w:bodyDiv w:val="1"/>
      <w:marLeft w:val="0"/>
      <w:marRight w:val="0"/>
      <w:marTop w:val="0"/>
      <w:marBottom w:val="0"/>
      <w:divBdr>
        <w:top w:val="none" w:sz="0" w:space="0" w:color="auto"/>
        <w:left w:val="none" w:sz="0" w:space="0" w:color="auto"/>
        <w:bottom w:val="none" w:sz="0" w:space="0" w:color="auto"/>
        <w:right w:val="none" w:sz="0" w:space="0" w:color="auto"/>
      </w:divBdr>
    </w:div>
    <w:div w:id="747385150">
      <w:bodyDiv w:val="1"/>
      <w:marLeft w:val="0"/>
      <w:marRight w:val="0"/>
      <w:marTop w:val="0"/>
      <w:marBottom w:val="0"/>
      <w:divBdr>
        <w:top w:val="none" w:sz="0" w:space="0" w:color="auto"/>
        <w:left w:val="none" w:sz="0" w:space="0" w:color="auto"/>
        <w:bottom w:val="none" w:sz="0" w:space="0" w:color="auto"/>
        <w:right w:val="none" w:sz="0" w:space="0" w:color="auto"/>
      </w:divBdr>
    </w:div>
    <w:div w:id="865752224">
      <w:bodyDiv w:val="1"/>
      <w:marLeft w:val="0"/>
      <w:marRight w:val="0"/>
      <w:marTop w:val="0"/>
      <w:marBottom w:val="0"/>
      <w:divBdr>
        <w:top w:val="none" w:sz="0" w:space="0" w:color="auto"/>
        <w:left w:val="none" w:sz="0" w:space="0" w:color="auto"/>
        <w:bottom w:val="none" w:sz="0" w:space="0" w:color="auto"/>
        <w:right w:val="none" w:sz="0" w:space="0" w:color="auto"/>
      </w:divBdr>
    </w:div>
    <w:div w:id="1159344937">
      <w:bodyDiv w:val="1"/>
      <w:marLeft w:val="0"/>
      <w:marRight w:val="0"/>
      <w:marTop w:val="0"/>
      <w:marBottom w:val="0"/>
      <w:divBdr>
        <w:top w:val="none" w:sz="0" w:space="0" w:color="auto"/>
        <w:left w:val="none" w:sz="0" w:space="0" w:color="auto"/>
        <w:bottom w:val="none" w:sz="0" w:space="0" w:color="auto"/>
        <w:right w:val="none" w:sz="0" w:space="0" w:color="auto"/>
      </w:divBdr>
    </w:div>
    <w:div w:id="1588727947">
      <w:bodyDiv w:val="1"/>
      <w:marLeft w:val="0"/>
      <w:marRight w:val="0"/>
      <w:marTop w:val="0"/>
      <w:marBottom w:val="0"/>
      <w:divBdr>
        <w:top w:val="none" w:sz="0" w:space="0" w:color="auto"/>
        <w:left w:val="none" w:sz="0" w:space="0" w:color="auto"/>
        <w:bottom w:val="none" w:sz="0" w:space="0" w:color="auto"/>
        <w:right w:val="none" w:sz="0" w:space="0" w:color="auto"/>
      </w:divBdr>
    </w:div>
    <w:div w:id="1629123717">
      <w:bodyDiv w:val="1"/>
      <w:marLeft w:val="0"/>
      <w:marRight w:val="0"/>
      <w:marTop w:val="0"/>
      <w:marBottom w:val="0"/>
      <w:divBdr>
        <w:top w:val="none" w:sz="0" w:space="0" w:color="auto"/>
        <w:left w:val="none" w:sz="0" w:space="0" w:color="auto"/>
        <w:bottom w:val="none" w:sz="0" w:space="0" w:color="auto"/>
        <w:right w:val="none" w:sz="0" w:space="0" w:color="auto"/>
      </w:divBdr>
    </w:div>
    <w:div w:id="1817915774">
      <w:bodyDiv w:val="1"/>
      <w:marLeft w:val="0"/>
      <w:marRight w:val="0"/>
      <w:marTop w:val="0"/>
      <w:marBottom w:val="0"/>
      <w:divBdr>
        <w:top w:val="none" w:sz="0" w:space="0" w:color="auto"/>
        <w:left w:val="none" w:sz="0" w:space="0" w:color="auto"/>
        <w:bottom w:val="none" w:sz="0" w:space="0" w:color="auto"/>
        <w:right w:val="none" w:sz="0" w:space="0" w:color="auto"/>
      </w:divBdr>
    </w:div>
    <w:div w:id="1923375390">
      <w:bodyDiv w:val="1"/>
      <w:marLeft w:val="0"/>
      <w:marRight w:val="0"/>
      <w:marTop w:val="0"/>
      <w:marBottom w:val="0"/>
      <w:divBdr>
        <w:top w:val="none" w:sz="0" w:space="0" w:color="auto"/>
        <w:left w:val="none" w:sz="0" w:space="0" w:color="auto"/>
        <w:bottom w:val="none" w:sz="0" w:space="0" w:color="auto"/>
        <w:right w:val="none" w:sz="0" w:space="0" w:color="auto"/>
      </w:divBdr>
    </w:div>
    <w:div w:id="1933515130">
      <w:bodyDiv w:val="1"/>
      <w:marLeft w:val="0"/>
      <w:marRight w:val="0"/>
      <w:marTop w:val="0"/>
      <w:marBottom w:val="0"/>
      <w:divBdr>
        <w:top w:val="none" w:sz="0" w:space="0" w:color="auto"/>
        <w:left w:val="none" w:sz="0" w:space="0" w:color="auto"/>
        <w:bottom w:val="none" w:sz="0" w:space="0" w:color="auto"/>
        <w:right w:val="none" w:sz="0" w:space="0" w:color="auto"/>
      </w:divBdr>
    </w:div>
    <w:div w:id="20883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38291/17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document/redirect/16542300/131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409328251/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nternet.garant.ru/document/redirect/12138291/1862" TargetMode="External"/><Relationship Id="rId4" Type="http://schemas.openxmlformats.org/officeDocument/2006/relationships/footnotes" Target="footnotes.xml"/><Relationship Id="rId9" Type="http://schemas.openxmlformats.org/officeDocument/2006/relationships/hyperlink" Target="https://internet.garant.ru/document/redirect/16542300/31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3293</Words>
  <Characters>18772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pallo.margarita@gzhi32.ru</dc:creator>
  <cp:keywords/>
  <dc:description/>
  <cp:lastModifiedBy>3</cp:lastModifiedBy>
  <cp:revision>3</cp:revision>
  <cp:lastPrinted>2024-11-19T13:42:00Z</cp:lastPrinted>
  <dcterms:created xsi:type="dcterms:W3CDTF">2024-11-22T06:58:00Z</dcterms:created>
  <dcterms:modified xsi:type="dcterms:W3CDTF">2024-11-22T07:03:00Z</dcterms:modified>
</cp:coreProperties>
</file>