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F67A" w14:textId="77777777" w:rsidR="00AA1B08" w:rsidRPr="00AA1B08" w:rsidRDefault="00AA1B08" w:rsidP="00BE6AB0">
      <w:pPr>
        <w:tabs>
          <w:tab w:val="left" w:pos="-1870"/>
        </w:tabs>
        <w:overflowPunct/>
        <w:autoSpaceDE/>
        <w:adjustRightInd/>
        <w:ind w:firstLine="567"/>
        <w:jc w:val="center"/>
        <w:rPr>
          <w:szCs w:val="28"/>
        </w:rPr>
      </w:pPr>
      <w:r w:rsidRPr="00AA1B08">
        <w:rPr>
          <w:szCs w:val="28"/>
        </w:rPr>
        <w:t>И</w:t>
      </w:r>
      <w:r w:rsidR="00B32365" w:rsidRPr="00AA1B08">
        <w:rPr>
          <w:szCs w:val="28"/>
        </w:rPr>
        <w:t>нформаци</w:t>
      </w:r>
      <w:r w:rsidRPr="00AA1B08">
        <w:rPr>
          <w:szCs w:val="28"/>
        </w:rPr>
        <w:t>я</w:t>
      </w:r>
    </w:p>
    <w:p w14:paraId="0ABCD439" w14:textId="77777777" w:rsidR="00AA1B08" w:rsidRPr="00AA1B08" w:rsidRDefault="00B32365" w:rsidP="00BE6AB0">
      <w:pPr>
        <w:tabs>
          <w:tab w:val="left" w:pos="-1870"/>
        </w:tabs>
        <w:overflowPunct/>
        <w:autoSpaceDE/>
        <w:adjustRightInd/>
        <w:ind w:firstLine="567"/>
        <w:jc w:val="center"/>
        <w:rPr>
          <w:szCs w:val="28"/>
        </w:rPr>
      </w:pPr>
      <w:r w:rsidRPr="00AA1B08">
        <w:rPr>
          <w:szCs w:val="28"/>
        </w:rPr>
        <w:t xml:space="preserve">о работе государственной жилищной инспекции </w:t>
      </w:r>
    </w:p>
    <w:p w14:paraId="7D5F3B77" w14:textId="2329A62F" w:rsidR="00B32365" w:rsidRPr="00AA1B08" w:rsidRDefault="00B32365" w:rsidP="00BE6AB0">
      <w:pPr>
        <w:tabs>
          <w:tab w:val="left" w:pos="-1870"/>
        </w:tabs>
        <w:overflowPunct/>
        <w:autoSpaceDE/>
        <w:adjustRightInd/>
        <w:ind w:firstLine="567"/>
        <w:jc w:val="center"/>
        <w:rPr>
          <w:szCs w:val="28"/>
        </w:rPr>
      </w:pPr>
      <w:r w:rsidRPr="00AA1B08">
        <w:rPr>
          <w:szCs w:val="28"/>
        </w:rPr>
        <w:t xml:space="preserve">Брянской области </w:t>
      </w:r>
      <w:r w:rsidR="00AA1B08" w:rsidRPr="00AA1B08">
        <w:rPr>
          <w:szCs w:val="28"/>
        </w:rPr>
        <w:t>за</w:t>
      </w:r>
      <w:r w:rsidRPr="00AA1B08">
        <w:rPr>
          <w:szCs w:val="28"/>
        </w:rPr>
        <w:t xml:space="preserve"> 2019 год</w:t>
      </w:r>
    </w:p>
    <w:p w14:paraId="1A3648BA" w14:textId="77777777" w:rsidR="00AA1B08" w:rsidRPr="00AA1B08" w:rsidRDefault="00AA1B08" w:rsidP="00AA1B08">
      <w:pPr>
        <w:tabs>
          <w:tab w:val="left" w:pos="-1870"/>
        </w:tabs>
        <w:overflowPunct/>
        <w:autoSpaceDE/>
        <w:adjustRightInd/>
        <w:spacing w:before="120"/>
        <w:ind w:firstLine="567"/>
        <w:jc w:val="center"/>
        <w:rPr>
          <w:szCs w:val="28"/>
        </w:rPr>
      </w:pPr>
    </w:p>
    <w:p w14:paraId="49794063" w14:textId="0E2AD556" w:rsidR="00B32365" w:rsidRPr="00AA1B08" w:rsidRDefault="00B32365" w:rsidP="00B32365">
      <w:pPr>
        <w:ind w:firstLine="567"/>
        <w:jc w:val="both"/>
        <w:rPr>
          <w:szCs w:val="28"/>
        </w:rPr>
      </w:pPr>
      <w:r w:rsidRPr="00AA1B08">
        <w:rPr>
          <w:szCs w:val="28"/>
        </w:rPr>
        <w:t>В соответстви</w:t>
      </w:r>
      <w:r w:rsidR="00AA1B08">
        <w:rPr>
          <w:szCs w:val="28"/>
        </w:rPr>
        <w:t>и</w:t>
      </w:r>
      <w:r w:rsidRPr="00AA1B08">
        <w:rPr>
          <w:szCs w:val="28"/>
        </w:rPr>
        <w:t xml:space="preserve"> с Кодексом Российской Федерации об административных правонарушениях должностными лицами государственной жилищной инспекции Брянской области </w:t>
      </w:r>
      <w:r w:rsidR="007D32A7">
        <w:rPr>
          <w:szCs w:val="28"/>
        </w:rPr>
        <w:t xml:space="preserve">(далее – инспекция) </w:t>
      </w:r>
      <w:r w:rsidRPr="00AA1B08">
        <w:rPr>
          <w:szCs w:val="28"/>
        </w:rPr>
        <w:t xml:space="preserve">в рамках исполнения регионального государственного жилищного надзора, осуществлялось производство по делам административных правонарушений по статьям </w:t>
      </w:r>
      <w:r w:rsidR="005074B8">
        <w:rPr>
          <w:szCs w:val="28"/>
        </w:rPr>
        <w:t xml:space="preserve">               </w:t>
      </w:r>
      <w:r w:rsidRPr="00AA1B08">
        <w:rPr>
          <w:rFonts w:eastAsia="Calibri"/>
          <w:szCs w:val="28"/>
          <w:lang w:eastAsia="en-US"/>
        </w:rPr>
        <w:t xml:space="preserve">ст. </w:t>
      </w:r>
      <w:r w:rsidRPr="00AA1B08">
        <w:rPr>
          <w:szCs w:val="28"/>
        </w:rPr>
        <w:t xml:space="preserve">7.21, </w:t>
      </w:r>
      <w:r w:rsidRPr="00AA1B08">
        <w:rPr>
          <w:rFonts w:eastAsia="Calibri"/>
          <w:szCs w:val="28"/>
          <w:lang w:eastAsia="en-US"/>
        </w:rPr>
        <w:t>7.22, ст.7.23, ч.</w:t>
      </w:r>
      <w:r w:rsidR="00BE6AB0">
        <w:rPr>
          <w:rFonts w:eastAsia="Calibri"/>
          <w:szCs w:val="28"/>
          <w:lang w:eastAsia="en-US"/>
        </w:rPr>
        <w:t xml:space="preserve"> </w:t>
      </w:r>
      <w:r w:rsidRPr="00AA1B08">
        <w:rPr>
          <w:rFonts w:eastAsia="Calibri"/>
          <w:szCs w:val="28"/>
          <w:lang w:eastAsia="en-US"/>
        </w:rPr>
        <w:t>2. ст. 14.1.3, ч. 1 и ч. 24 ст. 19.5, ст.19.7, ч.2. ст. 13.19.2., ст.</w:t>
      </w:r>
      <w:r w:rsidR="00BE6AB0">
        <w:rPr>
          <w:rFonts w:eastAsia="Calibri"/>
          <w:szCs w:val="28"/>
          <w:lang w:eastAsia="en-US"/>
        </w:rPr>
        <w:t xml:space="preserve"> </w:t>
      </w:r>
      <w:r w:rsidRPr="00AA1B08">
        <w:rPr>
          <w:rFonts w:eastAsia="Calibri"/>
          <w:szCs w:val="28"/>
          <w:lang w:eastAsia="en-US"/>
        </w:rPr>
        <w:t xml:space="preserve">9.23 </w:t>
      </w:r>
      <w:r w:rsidRPr="00AA1B08">
        <w:rPr>
          <w:szCs w:val="28"/>
        </w:rPr>
        <w:t>вышеназванного Кодекса.</w:t>
      </w:r>
    </w:p>
    <w:p w14:paraId="4BA7EF0E" w14:textId="3089CB47" w:rsidR="00B32365" w:rsidRDefault="00B32365" w:rsidP="00B32365">
      <w:pPr>
        <w:ind w:firstLine="567"/>
        <w:jc w:val="both"/>
        <w:rPr>
          <w:color w:val="000000"/>
          <w:szCs w:val="28"/>
        </w:rPr>
      </w:pPr>
      <w:r w:rsidRPr="00AA1B08">
        <w:rPr>
          <w:szCs w:val="28"/>
        </w:rPr>
        <w:t>В результате такого производства в январе-</w:t>
      </w:r>
      <w:r w:rsidR="0010709E" w:rsidRPr="00AA1B08">
        <w:rPr>
          <w:szCs w:val="28"/>
        </w:rPr>
        <w:t>дека</w:t>
      </w:r>
      <w:r w:rsidR="00E6225C" w:rsidRPr="00AA1B08">
        <w:rPr>
          <w:szCs w:val="28"/>
        </w:rPr>
        <w:t>бре</w:t>
      </w:r>
      <w:r w:rsidR="00447CBA" w:rsidRPr="00AA1B08">
        <w:rPr>
          <w:szCs w:val="28"/>
        </w:rPr>
        <w:t xml:space="preserve"> </w:t>
      </w:r>
      <w:r w:rsidRPr="00AA1B08">
        <w:rPr>
          <w:szCs w:val="28"/>
        </w:rPr>
        <w:t xml:space="preserve">2019 года должностными лицами государственной жилищной инспекции Брянской области </w:t>
      </w:r>
      <w:r w:rsidR="005074B8">
        <w:rPr>
          <w:szCs w:val="28"/>
        </w:rPr>
        <w:t xml:space="preserve">были </w:t>
      </w:r>
      <w:r w:rsidRPr="00AA1B08">
        <w:rPr>
          <w:szCs w:val="28"/>
        </w:rPr>
        <w:t>возбужден</w:t>
      </w:r>
      <w:r w:rsidR="005074B8">
        <w:rPr>
          <w:szCs w:val="28"/>
        </w:rPr>
        <w:t xml:space="preserve">ы и рассмотрены </w:t>
      </w:r>
      <w:r w:rsidRPr="00AA1B08">
        <w:rPr>
          <w:szCs w:val="28"/>
        </w:rPr>
        <w:t>административн</w:t>
      </w:r>
      <w:r w:rsidR="00E964BD" w:rsidRPr="00AA1B08">
        <w:rPr>
          <w:szCs w:val="28"/>
        </w:rPr>
        <w:t>ы</w:t>
      </w:r>
      <w:r w:rsidR="005074B8">
        <w:rPr>
          <w:szCs w:val="28"/>
        </w:rPr>
        <w:t>е</w:t>
      </w:r>
      <w:r w:rsidRPr="00AA1B08">
        <w:rPr>
          <w:szCs w:val="28"/>
        </w:rPr>
        <w:t xml:space="preserve"> дел</w:t>
      </w:r>
      <w:r w:rsidR="00893BFA" w:rsidRPr="00AA1B08">
        <w:rPr>
          <w:szCs w:val="28"/>
        </w:rPr>
        <w:t>а</w:t>
      </w:r>
      <w:r w:rsidRPr="00AA1B08">
        <w:rPr>
          <w:szCs w:val="28"/>
        </w:rPr>
        <w:t xml:space="preserve"> по правонарушениям </w:t>
      </w:r>
      <w:r w:rsidR="005074B8">
        <w:rPr>
          <w:szCs w:val="28"/>
        </w:rPr>
        <w:t xml:space="preserve">в части </w:t>
      </w:r>
      <w:r w:rsidRPr="00AA1B08">
        <w:rPr>
          <w:szCs w:val="28"/>
        </w:rPr>
        <w:t xml:space="preserve">пользования жилыми помещениями (самовольная перепланировка, переоборудование и использование жилого помещения  не по назначению), </w:t>
      </w:r>
      <w:r w:rsidRPr="00AA1B08">
        <w:rPr>
          <w:color w:val="000000"/>
          <w:szCs w:val="28"/>
        </w:rPr>
        <w:t xml:space="preserve">неповиновение законному распоряжению должностного лица органа, осуществляющего государственный надзор (контроль), </w:t>
      </w:r>
      <w:r w:rsidRPr="00AA1B08">
        <w:rPr>
          <w:szCs w:val="28"/>
        </w:rPr>
        <w:t xml:space="preserve">нарушение правил содержания и ремонта жилых домов, </w:t>
      </w:r>
      <w:r w:rsidRPr="00AA1B08">
        <w:rPr>
          <w:color w:val="000000"/>
          <w:szCs w:val="28"/>
        </w:rPr>
        <w:t xml:space="preserve">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документов, </w:t>
      </w:r>
      <w:r w:rsidRPr="00AA1B08">
        <w:rPr>
          <w:szCs w:val="28"/>
        </w:rPr>
        <w:t xml:space="preserve">нарушение нормативов обеспечения населения коммунальными услугами, нарушение требований по раскрытию информации о деятельности управляющих организаций, нарушение законодательства об энергосбережении и о повышении энергетической эффективности, </w:t>
      </w:r>
      <w:r w:rsidRPr="00AA1B08">
        <w:rPr>
          <w:color w:val="000000"/>
          <w:szCs w:val="28"/>
        </w:rPr>
        <w:t xml:space="preserve">нарушение правил осуществления предпринимательской деятельности по управлению многоквартирными домами, осуществление предпринимательской деятельности по управлению многоквартирными домами без лицензии, </w:t>
      </w:r>
      <w:r w:rsidRPr="00AA1B08">
        <w:rPr>
          <w:szCs w:val="28"/>
        </w:rPr>
        <w:t>включая направленные в мировые суды составленные инспекцией протоколы за н</w:t>
      </w:r>
      <w:r w:rsidRPr="00AA1B08">
        <w:rPr>
          <w:color w:val="000000"/>
          <w:szCs w:val="28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надзор.</w:t>
      </w:r>
    </w:p>
    <w:p w14:paraId="713473D8" w14:textId="53A640A1" w:rsidR="007D32A7" w:rsidRDefault="007D32A7" w:rsidP="00B3236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Должностными лицами инспекции и мировыми судами Брянской области вынесены </w:t>
      </w:r>
      <w:r w:rsidR="005074B8">
        <w:rPr>
          <w:color w:val="000000"/>
          <w:szCs w:val="28"/>
        </w:rPr>
        <w:t xml:space="preserve">158 </w:t>
      </w:r>
      <w:r>
        <w:rPr>
          <w:color w:val="000000"/>
          <w:szCs w:val="28"/>
        </w:rPr>
        <w:t>постановлени</w:t>
      </w:r>
      <w:r w:rsidR="005074B8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по следующим статьям КоАП РФ:</w:t>
      </w:r>
    </w:p>
    <w:p w14:paraId="57A049BD" w14:textId="701F2A38" w:rsidR="007D32A7" w:rsidRDefault="007D32A7" w:rsidP="007D32A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ст. 7.21 – </w:t>
      </w:r>
      <w:r w:rsidR="005074B8">
        <w:rPr>
          <w:color w:val="000000"/>
          <w:szCs w:val="28"/>
        </w:rPr>
        <w:t>29</w:t>
      </w:r>
      <w:r w:rsidR="002B4092">
        <w:rPr>
          <w:color w:val="000000"/>
          <w:szCs w:val="28"/>
        </w:rPr>
        <w:t xml:space="preserve"> шт.;</w:t>
      </w:r>
    </w:p>
    <w:p w14:paraId="50BB6B95" w14:textId="4BEE01E8" w:rsidR="007D32A7" w:rsidRDefault="007D32A7" w:rsidP="007D32A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ст. 7.22 – 6 шт.;</w:t>
      </w:r>
    </w:p>
    <w:p w14:paraId="04CC0AEF" w14:textId="00CF102C" w:rsidR="007D32A7" w:rsidRDefault="007D32A7" w:rsidP="007D32A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ст. 7.23 – 10 шт.;</w:t>
      </w:r>
    </w:p>
    <w:p w14:paraId="22AC07D5" w14:textId="64C57A76" w:rsidR="007D32A7" w:rsidRDefault="007D32A7" w:rsidP="007D32A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ч. 4 ст. 9.23 – 1 шт.;</w:t>
      </w:r>
    </w:p>
    <w:p w14:paraId="0A6D49B1" w14:textId="16D77F3B" w:rsidR="007D32A7" w:rsidRDefault="007D32A7" w:rsidP="007D32A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ч. 2 ст. 13.19.2 – 12 шт.;</w:t>
      </w:r>
    </w:p>
    <w:p w14:paraId="6438A930" w14:textId="6930505D" w:rsidR="007D32A7" w:rsidRDefault="007D32A7" w:rsidP="007D32A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ч. 2 ст. 14.1.3 – 29 шт.;</w:t>
      </w:r>
    </w:p>
    <w:p w14:paraId="7D87F425" w14:textId="2B31618D" w:rsidR="007D32A7" w:rsidRDefault="007D32A7" w:rsidP="007D32A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ч. 2 ст. 19.4.1 – 11 шт.;</w:t>
      </w:r>
    </w:p>
    <w:p w14:paraId="207818E5" w14:textId="4B11F1FA" w:rsidR="007D32A7" w:rsidRDefault="007D32A7" w:rsidP="007D32A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ч. 1 ст. 19.5 – 4 шт.;</w:t>
      </w:r>
    </w:p>
    <w:p w14:paraId="0A7CE980" w14:textId="4600EF7A" w:rsidR="007D32A7" w:rsidRDefault="007D32A7" w:rsidP="007D32A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ч. 24 ст. 19.5 – 21 шт.;</w:t>
      </w:r>
    </w:p>
    <w:p w14:paraId="0BBF0A49" w14:textId="3E2FD5AC" w:rsidR="002D172B" w:rsidRPr="00AA1B08" w:rsidRDefault="007D32A7" w:rsidP="002B409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ст. 19.7 – 35 шт.</w:t>
      </w:r>
    </w:p>
    <w:p w14:paraId="048AC4CE" w14:textId="36F3EB68" w:rsidR="00B32365" w:rsidRPr="00AA1B08" w:rsidRDefault="00B32365" w:rsidP="00B32365">
      <w:pPr>
        <w:ind w:firstLine="567"/>
        <w:jc w:val="both"/>
        <w:rPr>
          <w:szCs w:val="28"/>
        </w:rPr>
      </w:pPr>
      <w:r w:rsidRPr="00AA1B08">
        <w:rPr>
          <w:szCs w:val="28"/>
        </w:rPr>
        <w:lastRenderedPageBreak/>
        <w:t>В результате за указанный период наложены административные штрафы на граждан, должностных и юридических лиц на общую сумму</w:t>
      </w:r>
      <w:r w:rsidR="00E964BD" w:rsidRPr="00AA1B08">
        <w:rPr>
          <w:szCs w:val="28"/>
        </w:rPr>
        <w:t xml:space="preserve"> </w:t>
      </w:r>
      <w:r w:rsidR="00447CBA" w:rsidRPr="00AA1B08">
        <w:rPr>
          <w:szCs w:val="28"/>
        </w:rPr>
        <w:t>6</w:t>
      </w:r>
      <w:r w:rsidR="008719B7" w:rsidRPr="00AA1B08">
        <w:rPr>
          <w:szCs w:val="28"/>
        </w:rPr>
        <w:t>9</w:t>
      </w:r>
      <w:r w:rsidR="0010709E" w:rsidRPr="00AA1B08">
        <w:rPr>
          <w:szCs w:val="28"/>
        </w:rPr>
        <w:t>61</w:t>
      </w:r>
      <w:r w:rsidR="008719B7" w:rsidRPr="00AA1B08">
        <w:rPr>
          <w:szCs w:val="28"/>
        </w:rPr>
        <w:t>,6</w:t>
      </w:r>
      <w:r w:rsidRPr="00AA1B08">
        <w:rPr>
          <w:szCs w:val="28"/>
        </w:rPr>
        <w:t xml:space="preserve"> тыс. руб. </w:t>
      </w:r>
    </w:p>
    <w:p w14:paraId="5AACC8B5" w14:textId="66DF008D" w:rsidR="00B32365" w:rsidRPr="00AA1B08" w:rsidRDefault="00B32365" w:rsidP="00B32365">
      <w:pPr>
        <w:tabs>
          <w:tab w:val="left" w:pos="-1870"/>
        </w:tabs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 xml:space="preserve">В бюджет г. Брянска согласно ст. 46. Бюджетного кодекса РФ поступило </w:t>
      </w:r>
      <w:r w:rsidR="0010709E" w:rsidRPr="00AA1B08">
        <w:rPr>
          <w:szCs w:val="28"/>
        </w:rPr>
        <w:t>3223,0</w:t>
      </w:r>
      <w:r w:rsidRPr="00AA1B08">
        <w:rPr>
          <w:szCs w:val="28"/>
        </w:rPr>
        <w:t xml:space="preserve"> тыс. руб.</w:t>
      </w:r>
    </w:p>
    <w:p w14:paraId="714751D1" w14:textId="38BC7501" w:rsidR="00B32365" w:rsidRPr="00AA1B08" w:rsidRDefault="00B32365" w:rsidP="00B32365">
      <w:pPr>
        <w:ind w:firstLine="567"/>
        <w:jc w:val="both"/>
        <w:rPr>
          <w:szCs w:val="28"/>
        </w:rPr>
      </w:pPr>
      <w:r w:rsidRPr="00AA1B08">
        <w:rPr>
          <w:szCs w:val="28"/>
        </w:rPr>
        <w:t>В январе-</w:t>
      </w:r>
      <w:r w:rsidR="006E3642" w:rsidRPr="00AA1B08">
        <w:rPr>
          <w:szCs w:val="28"/>
        </w:rPr>
        <w:t>декабре</w:t>
      </w:r>
      <w:r w:rsidRPr="00AA1B08">
        <w:rPr>
          <w:szCs w:val="28"/>
        </w:rPr>
        <w:t xml:space="preserve"> 2019 года общий документооборот составил </w:t>
      </w:r>
      <w:r w:rsidR="0072052C">
        <w:rPr>
          <w:szCs w:val="28"/>
        </w:rPr>
        <w:t>24838</w:t>
      </w:r>
      <w:r w:rsidRPr="00AA1B08">
        <w:rPr>
          <w:szCs w:val="28"/>
        </w:rPr>
        <w:t xml:space="preserve"> документов, в том числе </w:t>
      </w:r>
      <w:r w:rsidR="002D172B">
        <w:rPr>
          <w:szCs w:val="28"/>
        </w:rPr>
        <w:t>5781</w:t>
      </w:r>
      <w:r w:rsidRPr="00AA1B08">
        <w:rPr>
          <w:szCs w:val="28"/>
        </w:rPr>
        <w:t xml:space="preserve"> обращени</w:t>
      </w:r>
      <w:r w:rsidR="002D172B">
        <w:rPr>
          <w:szCs w:val="28"/>
        </w:rPr>
        <w:t>е</w:t>
      </w:r>
      <w:r w:rsidRPr="00AA1B08">
        <w:rPr>
          <w:szCs w:val="28"/>
        </w:rPr>
        <w:t xml:space="preserve"> граждан</w:t>
      </w:r>
      <w:r w:rsidR="00974015">
        <w:rPr>
          <w:szCs w:val="28"/>
        </w:rPr>
        <w:t xml:space="preserve"> и организаций</w:t>
      </w:r>
      <w:r w:rsidR="002D172B">
        <w:rPr>
          <w:szCs w:val="28"/>
        </w:rPr>
        <w:t>, 8709</w:t>
      </w:r>
      <w:r w:rsidRPr="00AA1B08">
        <w:rPr>
          <w:szCs w:val="28"/>
        </w:rPr>
        <w:t xml:space="preserve"> входящих документ</w:t>
      </w:r>
      <w:r w:rsidR="002D172B">
        <w:rPr>
          <w:szCs w:val="28"/>
        </w:rPr>
        <w:t xml:space="preserve">ов и </w:t>
      </w:r>
      <w:r w:rsidR="00974015">
        <w:rPr>
          <w:szCs w:val="28"/>
        </w:rPr>
        <w:t>10348 исходящих документов</w:t>
      </w:r>
      <w:r w:rsidRPr="00AA1B08">
        <w:rPr>
          <w:szCs w:val="28"/>
        </w:rPr>
        <w:t xml:space="preserve"> (за аналогичный период 2018 года общий документооборот составил </w:t>
      </w:r>
      <w:r w:rsidR="0072052C">
        <w:rPr>
          <w:szCs w:val="28"/>
        </w:rPr>
        <w:t>27252</w:t>
      </w:r>
      <w:r w:rsidRPr="00AA1B08">
        <w:rPr>
          <w:szCs w:val="28"/>
        </w:rPr>
        <w:t xml:space="preserve">, из них </w:t>
      </w:r>
      <w:r w:rsidR="00B21B1E" w:rsidRPr="00AA1B08">
        <w:rPr>
          <w:szCs w:val="28"/>
        </w:rPr>
        <w:t>61</w:t>
      </w:r>
      <w:r w:rsidR="0045732F" w:rsidRPr="00AA1B08">
        <w:rPr>
          <w:szCs w:val="28"/>
        </w:rPr>
        <w:t>9</w:t>
      </w:r>
      <w:r w:rsidR="002D172B">
        <w:rPr>
          <w:szCs w:val="28"/>
        </w:rPr>
        <w:t>0</w:t>
      </w:r>
      <w:r w:rsidR="00974015">
        <w:rPr>
          <w:szCs w:val="28"/>
        </w:rPr>
        <w:t xml:space="preserve"> обращений</w:t>
      </w:r>
      <w:r w:rsidR="002D172B">
        <w:rPr>
          <w:szCs w:val="28"/>
        </w:rPr>
        <w:t xml:space="preserve">, 9187 входящих документов, </w:t>
      </w:r>
      <w:r w:rsidR="00974015">
        <w:rPr>
          <w:szCs w:val="28"/>
        </w:rPr>
        <w:t>11875 исходящих документов</w:t>
      </w:r>
      <w:r w:rsidRPr="00AA1B08">
        <w:rPr>
          <w:szCs w:val="28"/>
        </w:rPr>
        <w:t>).</w:t>
      </w:r>
    </w:p>
    <w:p w14:paraId="581AAA12" w14:textId="77777777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>По результатам выездных, документарных и внеплановых проверок все поступившие обращения граждан и юридических лиц рассмотрены.</w:t>
      </w:r>
    </w:p>
    <w:p w14:paraId="11FB6B27" w14:textId="77777777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>По итогам проверок в январе-</w:t>
      </w:r>
      <w:r w:rsidR="006E3642" w:rsidRPr="00AA1B08">
        <w:rPr>
          <w:szCs w:val="28"/>
        </w:rPr>
        <w:t>декабре</w:t>
      </w:r>
      <w:r w:rsidRPr="00AA1B08">
        <w:rPr>
          <w:szCs w:val="28"/>
        </w:rPr>
        <w:t xml:space="preserve"> текущего года всего выдано </w:t>
      </w:r>
      <w:r w:rsidR="006349C1" w:rsidRPr="00AA1B08">
        <w:rPr>
          <w:szCs w:val="28"/>
        </w:rPr>
        <w:t>2</w:t>
      </w:r>
      <w:r w:rsidR="0010709E" w:rsidRPr="00AA1B08">
        <w:rPr>
          <w:szCs w:val="28"/>
        </w:rPr>
        <w:t>5</w:t>
      </w:r>
      <w:r w:rsidR="00893BFA" w:rsidRPr="00AA1B08">
        <w:rPr>
          <w:szCs w:val="28"/>
        </w:rPr>
        <w:t>97</w:t>
      </w:r>
      <w:r w:rsidRPr="00AA1B08">
        <w:rPr>
          <w:szCs w:val="28"/>
        </w:rPr>
        <w:t xml:space="preserve"> исполнительных документа по нарушениям в жилищной сфере. В том числе: </w:t>
      </w:r>
    </w:p>
    <w:p w14:paraId="754A7F3F" w14:textId="77777777" w:rsidR="00B32365" w:rsidRPr="00BE6AB0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 xml:space="preserve">- </w:t>
      </w:r>
      <w:r w:rsidR="005E0EB0" w:rsidRPr="00BE6AB0">
        <w:rPr>
          <w:szCs w:val="28"/>
        </w:rPr>
        <w:t>2</w:t>
      </w:r>
      <w:r w:rsidR="006E3642" w:rsidRPr="00BE6AB0">
        <w:rPr>
          <w:szCs w:val="28"/>
        </w:rPr>
        <w:t>6</w:t>
      </w:r>
      <w:r w:rsidR="0045732F" w:rsidRPr="00BE6AB0">
        <w:rPr>
          <w:szCs w:val="28"/>
        </w:rPr>
        <w:t>5</w:t>
      </w:r>
      <w:r w:rsidR="005E0EB0" w:rsidRPr="00BE6AB0">
        <w:rPr>
          <w:szCs w:val="28"/>
        </w:rPr>
        <w:t xml:space="preserve"> </w:t>
      </w:r>
      <w:r w:rsidRPr="00BE6AB0">
        <w:rPr>
          <w:szCs w:val="28"/>
        </w:rPr>
        <w:t>протокол</w:t>
      </w:r>
      <w:r w:rsidR="00E629CA" w:rsidRPr="00BE6AB0">
        <w:rPr>
          <w:szCs w:val="28"/>
        </w:rPr>
        <w:t>ов</w:t>
      </w:r>
      <w:r w:rsidRPr="00BE6AB0">
        <w:rPr>
          <w:szCs w:val="28"/>
        </w:rPr>
        <w:t xml:space="preserve"> об административных правонарушениях,</w:t>
      </w:r>
    </w:p>
    <w:p w14:paraId="46008A0C" w14:textId="77777777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BE6AB0">
        <w:rPr>
          <w:szCs w:val="28"/>
        </w:rPr>
        <w:t xml:space="preserve">- </w:t>
      </w:r>
      <w:r w:rsidR="00DE31D5" w:rsidRPr="00BE6AB0">
        <w:rPr>
          <w:szCs w:val="28"/>
        </w:rPr>
        <w:t>1</w:t>
      </w:r>
      <w:r w:rsidR="00EB19D0" w:rsidRPr="00BE6AB0">
        <w:rPr>
          <w:szCs w:val="28"/>
        </w:rPr>
        <w:t>406</w:t>
      </w:r>
      <w:r w:rsidRPr="00BE6AB0">
        <w:rPr>
          <w:szCs w:val="28"/>
        </w:rPr>
        <w:t xml:space="preserve"> предписаний</w:t>
      </w:r>
      <w:r w:rsidR="0085272B" w:rsidRPr="00BE6AB0">
        <w:rPr>
          <w:szCs w:val="28"/>
        </w:rPr>
        <w:t xml:space="preserve"> </w:t>
      </w:r>
      <w:r w:rsidRPr="00AA1B08">
        <w:rPr>
          <w:szCs w:val="28"/>
        </w:rPr>
        <w:t>и предостережений,</w:t>
      </w:r>
    </w:p>
    <w:p w14:paraId="1DBCD96F" w14:textId="77777777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 xml:space="preserve">- </w:t>
      </w:r>
      <w:r w:rsidR="006E3642" w:rsidRPr="00AA1B08">
        <w:rPr>
          <w:szCs w:val="28"/>
        </w:rPr>
        <w:t>9</w:t>
      </w:r>
      <w:r w:rsidR="00893BFA" w:rsidRPr="00AA1B08">
        <w:rPr>
          <w:szCs w:val="28"/>
        </w:rPr>
        <w:t>26</w:t>
      </w:r>
      <w:r w:rsidRPr="00AA1B08">
        <w:rPr>
          <w:szCs w:val="28"/>
        </w:rPr>
        <w:t xml:space="preserve"> акт</w:t>
      </w:r>
      <w:r w:rsidR="006E3642" w:rsidRPr="00AA1B08">
        <w:rPr>
          <w:szCs w:val="28"/>
        </w:rPr>
        <w:t>ов</w:t>
      </w:r>
      <w:r w:rsidRPr="00AA1B08">
        <w:rPr>
          <w:szCs w:val="28"/>
        </w:rPr>
        <w:t xml:space="preserve"> инспекционного обследования и проверок технического состояния объектов жилищного фонда. </w:t>
      </w:r>
    </w:p>
    <w:p w14:paraId="7F2B86C4" w14:textId="77777777" w:rsidR="00B32365" w:rsidRPr="00AA1B08" w:rsidRDefault="00B32365" w:rsidP="00B32365">
      <w:pPr>
        <w:ind w:firstLine="567"/>
        <w:jc w:val="both"/>
        <w:rPr>
          <w:bCs/>
          <w:szCs w:val="28"/>
        </w:rPr>
      </w:pPr>
      <w:r w:rsidRPr="00AA1B08">
        <w:rPr>
          <w:bCs/>
          <w:szCs w:val="28"/>
        </w:rPr>
        <w:t>Управляющими организациями, товариществами собственников жилья по предписаниям жилищной инспекции Брянской области проведены следующие работы:</w:t>
      </w:r>
    </w:p>
    <w:p w14:paraId="43DE0B4F" w14:textId="77777777" w:rsidR="00B32365" w:rsidRPr="00AA1B08" w:rsidRDefault="00B32365" w:rsidP="00B32365">
      <w:pPr>
        <w:overflowPunct/>
        <w:autoSpaceDE/>
        <w:adjustRightInd/>
        <w:jc w:val="both"/>
        <w:rPr>
          <w:bCs/>
          <w:szCs w:val="28"/>
        </w:rPr>
      </w:pPr>
      <w:r w:rsidRPr="00AA1B08">
        <w:rPr>
          <w:bCs/>
          <w:szCs w:val="28"/>
        </w:rPr>
        <w:t xml:space="preserve">• замена и ремонт кровельного покрытия в </w:t>
      </w:r>
      <w:r w:rsidR="00EB19D0" w:rsidRPr="00AA1B08">
        <w:rPr>
          <w:bCs/>
          <w:szCs w:val="28"/>
        </w:rPr>
        <w:t>929</w:t>
      </w:r>
      <w:r w:rsidRPr="00AA1B08">
        <w:rPr>
          <w:bCs/>
          <w:szCs w:val="28"/>
        </w:rPr>
        <w:t xml:space="preserve"> домах;</w:t>
      </w:r>
    </w:p>
    <w:p w14:paraId="3864A426" w14:textId="7301701C" w:rsidR="00B32365" w:rsidRPr="00AA1B08" w:rsidRDefault="00B32365" w:rsidP="00B32365">
      <w:pPr>
        <w:overflowPunct/>
        <w:autoSpaceDE/>
        <w:adjustRightInd/>
        <w:jc w:val="both"/>
        <w:rPr>
          <w:bCs/>
          <w:szCs w:val="28"/>
        </w:rPr>
      </w:pPr>
      <w:r w:rsidRPr="00AA1B08">
        <w:rPr>
          <w:bCs/>
          <w:szCs w:val="28"/>
        </w:rPr>
        <w:t xml:space="preserve">• ремонт фасадов, цоколей зданий в </w:t>
      </w:r>
      <w:r w:rsidR="00622A15" w:rsidRPr="00AA1B08">
        <w:rPr>
          <w:bCs/>
          <w:szCs w:val="28"/>
        </w:rPr>
        <w:t>11</w:t>
      </w:r>
      <w:r w:rsidR="00EB19D0" w:rsidRPr="00AA1B08">
        <w:rPr>
          <w:bCs/>
          <w:szCs w:val="28"/>
        </w:rPr>
        <w:t>7</w:t>
      </w:r>
      <w:r w:rsidRPr="00AA1B08">
        <w:rPr>
          <w:bCs/>
          <w:szCs w:val="28"/>
        </w:rPr>
        <w:t xml:space="preserve"> домах;</w:t>
      </w:r>
    </w:p>
    <w:p w14:paraId="07FA2677" w14:textId="1936D0EB" w:rsidR="00B32365" w:rsidRPr="00AA1B08" w:rsidRDefault="00B32365" w:rsidP="00B32365">
      <w:pPr>
        <w:overflowPunct/>
        <w:autoSpaceDE/>
        <w:adjustRightInd/>
        <w:jc w:val="both"/>
        <w:rPr>
          <w:bCs/>
          <w:szCs w:val="28"/>
        </w:rPr>
      </w:pPr>
      <w:r w:rsidRPr="00AA1B08">
        <w:rPr>
          <w:bCs/>
          <w:szCs w:val="28"/>
        </w:rPr>
        <w:t xml:space="preserve">• ремонт лифтового оборудования в </w:t>
      </w:r>
      <w:r w:rsidR="00EB19D0" w:rsidRPr="00AA1B08">
        <w:rPr>
          <w:bCs/>
          <w:szCs w:val="28"/>
        </w:rPr>
        <w:t>31</w:t>
      </w:r>
      <w:r w:rsidRPr="00AA1B08">
        <w:rPr>
          <w:bCs/>
          <w:szCs w:val="28"/>
        </w:rPr>
        <w:t xml:space="preserve"> домах; </w:t>
      </w:r>
    </w:p>
    <w:p w14:paraId="22A262D9" w14:textId="77777777" w:rsidR="00B32365" w:rsidRPr="00AA1B08" w:rsidRDefault="00B32365" w:rsidP="00B32365">
      <w:pPr>
        <w:overflowPunct/>
        <w:autoSpaceDE/>
        <w:adjustRightInd/>
        <w:jc w:val="both"/>
        <w:rPr>
          <w:bCs/>
          <w:szCs w:val="28"/>
        </w:rPr>
      </w:pPr>
      <w:r w:rsidRPr="00AA1B08">
        <w:rPr>
          <w:bCs/>
          <w:szCs w:val="28"/>
        </w:rPr>
        <w:t xml:space="preserve">• ремонт балконов в </w:t>
      </w:r>
      <w:r w:rsidR="007D465B" w:rsidRPr="00AA1B08">
        <w:rPr>
          <w:bCs/>
          <w:szCs w:val="28"/>
        </w:rPr>
        <w:t>10</w:t>
      </w:r>
      <w:r w:rsidR="00EB19D0" w:rsidRPr="00AA1B08">
        <w:rPr>
          <w:bCs/>
          <w:szCs w:val="28"/>
        </w:rPr>
        <w:t>3</w:t>
      </w:r>
      <w:r w:rsidRPr="00AA1B08">
        <w:rPr>
          <w:bCs/>
          <w:szCs w:val="28"/>
        </w:rPr>
        <w:t xml:space="preserve"> домах;</w:t>
      </w:r>
    </w:p>
    <w:p w14:paraId="4AB6DA7A" w14:textId="66F98CD4" w:rsidR="00B32365" w:rsidRPr="00AA1B08" w:rsidRDefault="00B32365" w:rsidP="00B32365">
      <w:pPr>
        <w:overflowPunct/>
        <w:autoSpaceDE/>
        <w:adjustRightInd/>
        <w:jc w:val="both"/>
        <w:rPr>
          <w:bCs/>
          <w:szCs w:val="28"/>
        </w:rPr>
      </w:pPr>
      <w:r w:rsidRPr="00AA1B08">
        <w:rPr>
          <w:bCs/>
          <w:szCs w:val="28"/>
        </w:rPr>
        <w:t xml:space="preserve">• ремонт подъездов в </w:t>
      </w:r>
      <w:r w:rsidR="007D465B" w:rsidRPr="00AA1B08">
        <w:rPr>
          <w:bCs/>
          <w:szCs w:val="28"/>
        </w:rPr>
        <w:t>2</w:t>
      </w:r>
      <w:r w:rsidR="00EB19D0" w:rsidRPr="00AA1B08">
        <w:rPr>
          <w:bCs/>
          <w:szCs w:val="28"/>
        </w:rPr>
        <w:t>89</w:t>
      </w:r>
      <w:r w:rsidRPr="00AA1B08">
        <w:rPr>
          <w:bCs/>
          <w:szCs w:val="28"/>
        </w:rPr>
        <w:t xml:space="preserve"> домах; </w:t>
      </w:r>
    </w:p>
    <w:p w14:paraId="63E84446" w14:textId="77777777" w:rsidR="00B32365" w:rsidRPr="00AA1B08" w:rsidRDefault="00B32365" w:rsidP="00B32365">
      <w:pPr>
        <w:overflowPunct/>
        <w:autoSpaceDE/>
        <w:adjustRightInd/>
        <w:jc w:val="both"/>
        <w:rPr>
          <w:bCs/>
          <w:szCs w:val="28"/>
        </w:rPr>
      </w:pPr>
      <w:r w:rsidRPr="00AA1B08">
        <w:rPr>
          <w:bCs/>
          <w:szCs w:val="28"/>
        </w:rPr>
        <w:t xml:space="preserve">• ремонт окон, дверей в </w:t>
      </w:r>
      <w:r w:rsidR="00EB19D0" w:rsidRPr="00AA1B08">
        <w:rPr>
          <w:bCs/>
          <w:szCs w:val="28"/>
        </w:rPr>
        <w:t>81</w:t>
      </w:r>
      <w:r w:rsidRPr="00AA1B08">
        <w:rPr>
          <w:bCs/>
          <w:szCs w:val="28"/>
        </w:rPr>
        <w:t xml:space="preserve"> домах;</w:t>
      </w:r>
    </w:p>
    <w:p w14:paraId="609015FB" w14:textId="77777777" w:rsidR="00B32365" w:rsidRPr="00AA1B08" w:rsidRDefault="00B32365" w:rsidP="00B32365">
      <w:pPr>
        <w:overflowPunct/>
        <w:autoSpaceDE/>
        <w:adjustRightInd/>
        <w:jc w:val="both"/>
        <w:rPr>
          <w:b/>
          <w:bCs/>
          <w:szCs w:val="28"/>
        </w:rPr>
      </w:pPr>
      <w:r w:rsidRPr="00AA1B08">
        <w:rPr>
          <w:b/>
          <w:bCs/>
          <w:szCs w:val="28"/>
        </w:rPr>
        <w:t xml:space="preserve">• </w:t>
      </w:r>
      <w:r w:rsidRPr="00AA1B08">
        <w:rPr>
          <w:bCs/>
          <w:szCs w:val="28"/>
        </w:rPr>
        <w:t xml:space="preserve">ремонт отмостки в </w:t>
      </w:r>
      <w:r w:rsidR="009B1953" w:rsidRPr="00AA1B08">
        <w:rPr>
          <w:bCs/>
          <w:szCs w:val="28"/>
        </w:rPr>
        <w:t>5</w:t>
      </w:r>
      <w:r w:rsidR="00EB19D0" w:rsidRPr="00AA1B08">
        <w:rPr>
          <w:bCs/>
          <w:szCs w:val="28"/>
        </w:rPr>
        <w:t>7</w:t>
      </w:r>
      <w:r w:rsidRPr="00AA1B08">
        <w:rPr>
          <w:bCs/>
          <w:szCs w:val="28"/>
        </w:rPr>
        <w:t xml:space="preserve"> домах;</w:t>
      </w:r>
    </w:p>
    <w:p w14:paraId="12A8353F" w14:textId="23C2762F" w:rsidR="00B32365" w:rsidRPr="00AA1B08" w:rsidRDefault="00B32365" w:rsidP="00B32365">
      <w:pPr>
        <w:overflowPunct/>
        <w:autoSpaceDE/>
        <w:adjustRightInd/>
        <w:jc w:val="both"/>
        <w:rPr>
          <w:bCs/>
          <w:szCs w:val="28"/>
        </w:rPr>
      </w:pPr>
      <w:r w:rsidRPr="00AA1B08">
        <w:rPr>
          <w:bCs/>
          <w:szCs w:val="28"/>
        </w:rPr>
        <w:t xml:space="preserve">• ревизия и ремонт внутридомовых инженерных сетей в </w:t>
      </w:r>
      <w:r w:rsidR="009B1953" w:rsidRPr="00AA1B08">
        <w:rPr>
          <w:bCs/>
          <w:szCs w:val="28"/>
        </w:rPr>
        <w:t>2</w:t>
      </w:r>
      <w:r w:rsidR="00EB19D0" w:rsidRPr="00AA1B08">
        <w:rPr>
          <w:bCs/>
          <w:szCs w:val="28"/>
        </w:rPr>
        <w:t>92</w:t>
      </w:r>
      <w:r w:rsidRPr="00AA1B08">
        <w:rPr>
          <w:bCs/>
          <w:szCs w:val="28"/>
        </w:rPr>
        <w:t xml:space="preserve"> домах; </w:t>
      </w:r>
    </w:p>
    <w:p w14:paraId="5A0F7D6A" w14:textId="77777777" w:rsidR="00B32365" w:rsidRPr="00AA1B08" w:rsidRDefault="00B32365" w:rsidP="00B32365">
      <w:pPr>
        <w:overflowPunct/>
        <w:autoSpaceDE/>
        <w:adjustRightInd/>
        <w:jc w:val="both"/>
        <w:rPr>
          <w:bCs/>
          <w:szCs w:val="28"/>
        </w:rPr>
      </w:pPr>
      <w:r w:rsidRPr="00AA1B08">
        <w:rPr>
          <w:bCs/>
          <w:szCs w:val="28"/>
        </w:rPr>
        <w:t xml:space="preserve">• очистка, ремонт системы канализации, водоотведения в </w:t>
      </w:r>
      <w:r w:rsidR="00622A15" w:rsidRPr="00AA1B08">
        <w:rPr>
          <w:bCs/>
          <w:szCs w:val="28"/>
        </w:rPr>
        <w:t>4</w:t>
      </w:r>
      <w:r w:rsidR="00EB19D0" w:rsidRPr="00AA1B08">
        <w:rPr>
          <w:bCs/>
          <w:szCs w:val="28"/>
        </w:rPr>
        <w:t>29</w:t>
      </w:r>
      <w:r w:rsidRPr="00AA1B08">
        <w:rPr>
          <w:bCs/>
          <w:szCs w:val="28"/>
        </w:rPr>
        <w:t xml:space="preserve"> домах;</w:t>
      </w:r>
    </w:p>
    <w:p w14:paraId="1F4B28F2" w14:textId="77777777" w:rsidR="00B32365" w:rsidRPr="00AA1B08" w:rsidRDefault="00B32365" w:rsidP="00B32365">
      <w:pPr>
        <w:overflowPunct/>
        <w:autoSpaceDE/>
        <w:adjustRightInd/>
        <w:jc w:val="both"/>
        <w:rPr>
          <w:bCs/>
          <w:szCs w:val="28"/>
        </w:rPr>
      </w:pPr>
      <w:r w:rsidRPr="00AA1B08">
        <w:rPr>
          <w:b/>
          <w:bCs/>
          <w:szCs w:val="28"/>
        </w:rPr>
        <w:t xml:space="preserve">• </w:t>
      </w:r>
      <w:r w:rsidRPr="00AA1B08">
        <w:rPr>
          <w:bCs/>
          <w:szCs w:val="28"/>
        </w:rPr>
        <w:t xml:space="preserve">очистка, ремонт мусоропроводов в </w:t>
      </w:r>
      <w:r w:rsidR="001E0CEB" w:rsidRPr="00AA1B08">
        <w:rPr>
          <w:bCs/>
          <w:szCs w:val="28"/>
        </w:rPr>
        <w:t>37</w:t>
      </w:r>
      <w:r w:rsidRPr="00AA1B08">
        <w:rPr>
          <w:bCs/>
          <w:szCs w:val="28"/>
        </w:rPr>
        <w:t xml:space="preserve"> домах;</w:t>
      </w:r>
    </w:p>
    <w:p w14:paraId="216E92CC" w14:textId="77777777" w:rsidR="00B32365" w:rsidRPr="00AA1B08" w:rsidRDefault="00B32365" w:rsidP="00B32365">
      <w:pPr>
        <w:overflowPunct/>
        <w:autoSpaceDE/>
        <w:adjustRightInd/>
        <w:jc w:val="both"/>
        <w:rPr>
          <w:bCs/>
          <w:szCs w:val="28"/>
        </w:rPr>
      </w:pPr>
      <w:r w:rsidRPr="00AA1B08">
        <w:rPr>
          <w:bCs/>
          <w:szCs w:val="28"/>
        </w:rPr>
        <w:t xml:space="preserve">• уборка подъездов, подвалов, чердаков в </w:t>
      </w:r>
      <w:r w:rsidR="00622A15" w:rsidRPr="00AA1B08">
        <w:rPr>
          <w:bCs/>
          <w:szCs w:val="28"/>
        </w:rPr>
        <w:t>2</w:t>
      </w:r>
      <w:r w:rsidR="00EB19D0" w:rsidRPr="00AA1B08">
        <w:rPr>
          <w:bCs/>
          <w:szCs w:val="28"/>
        </w:rPr>
        <w:t>33</w:t>
      </w:r>
      <w:r w:rsidRPr="00AA1B08">
        <w:rPr>
          <w:bCs/>
          <w:szCs w:val="28"/>
        </w:rPr>
        <w:t xml:space="preserve"> домах;</w:t>
      </w:r>
    </w:p>
    <w:p w14:paraId="2A026F82" w14:textId="77777777" w:rsidR="00B32365" w:rsidRPr="00AA1B08" w:rsidRDefault="00B32365" w:rsidP="00B32365">
      <w:pPr>
        <w:overflowPunct/>
        <w:autoSpaceDE/>
        <w:adjustRightInd/>
        <w:jc w:val="both"/>
        <w:rPr>
          <w:bCs/>
          <w:szCs w:val="28"/>
        </w:rPr>
      </w:pPr>
      <w:r w:rsidRPr="00AA1B08">
        <w:rPr>
          <w:b/>
          <w:bCs/>
          <w:szCs w:val="28"/>
        </w:rPr>
        <w:t xml:space="preserve">• </w:t>
      </w:r>
      <w:r w:rsidRPr="00AA1B08">
        <w:rPr>
          <w:bCs/>
          <w:szCs w:val="28"/>
        </w:rPr>
        <w:t xml:space="preserve">уборка территории общего пользования в </w:t>
      </w:r>
      <w:r w:rsidR="009B1953" w:rsidRPr="00AA1B08">
        <w:rPr>
          <w:bCs/>
          <w:szCs w:val="28"/>
        </w:rPr>
        <w:t>2</w:t>
      </w:r>
      <w:r w:rsidR="001E0CEB" w:rsidRPr="00AA1B08">
        <w:rPr>
          <w:bCs/>
          <w:szCs w:val="28"/>
        </w:rPr>
        <w:t>3</w:t>
      </w:r>
      <w:r w:rsidR="00EB19D0" w:rsidRPr="00AA1B08">
        <w:rPr>
          <w:bCs/>
          <w:szCs w:val="28"/>
        </w:rPr>
        <w:t>5</w:t>
      </w:r>
      <w:r w:rsidRPr="00AA1B08">
        <w:rPr>
          <w:bCs/>
          <w:szCs w:val="28"/>
        </w:rPr>
        <w:t>домах;</w:t>
      </w:r>
    </w:p>
    <w:p w14:paraId="3A7C8812" w14:textId="77777777" w:rsidR="00B32365" w:rsidRPr="00AA1B08" w:rsidRDefault="00B32365" w:rsidP="00B32365">
      <w:pPr>
        <w:pStyle w:val="Style6"/>
        <w:spacing w:line="322" w:lineRule="exact"/>
        <w:ind w:firstLine="0"/>
        <w:rPr>
          <w:rStyle w:val="FontStyle12"/>
        </w:rPr>
      </w:pPr>
      <w:r w:rsidRPr="00AA1B08">
        <w:rPr>
          <w:b/>
          <w:bCs/>
          <w:sz w:val="28"/>
          <w:szCs w:val="28"/>
        </w:rPr>
        <w:t>•</w:t>
      </w:r>
      <w:r w:rsidRPr="00AA1B08">
        <w:rPr>
          <w:rStyle w:val="FontStyle12"/>
          <w:b/>
        </w:rPr>
        <w:t xml:space="preserve"> </w:t>
      </w:r>
      <w:r w:rsidRPr="00AA1B08">
        <w:rPr>
          <w:rStyle w:val="FontStyle12"/>
        </w:rPr>
        <w:t xml:space="preserve">восстановлено отопление надлежащего качества в </w:t>
      </w:r>
      <w:r w:rsidR="001E0CEB" w:rsidRPr="00AA1B08">
        <w:rPr>
          <w:rStyle w:val="FontStyle12"/>
        </w:rPr>
        <w:t>6</w:t>
      </w:r>
      <w:r w:rsidR="00EB19D0" w:rsidRPr="00AA1B08">
        <w:rPr>
          <w:rStyle w:val="FontStyle12"/>
        </w:rPr>
        <w:t>04</w:t>
      </w:r>
      <w:r w:rsidRPr="00AA1B08">
        <w:rPr>
          <w:rStyle w:val="FontStyle12"/>
        </w:rPr>
        <w:t xml:space="preserve"> домах,     </w:t>
      </w:r>
    </w:p>
    <w:p w14:paraId="567CFD12" w14:textId="23724533" w:rsidR="00B32365" w:rsidRPr="00AA1B08" w:rsidRDefault="00B32365" w:rsidP="00B32365">
      <w:pPr>
        <w:pStyle w:val="Style6"/>
        <w:spacing w:line="322" w:lineRule="exact"/>
        <w:ind w:firstLine="0"/>
        <w:rPr>
          <w:rStyle w:val="FontStyle12"/>
          <w:b/>
        </w:rPr>
      </w:pPr>
      <w:r w:rsidRPr="00AA1B08">
        <w:rPr>
          <w:bCs/>
          <w:sz w:val="28"/>
          <w:szCs w:val="28"/>
        </w:rPr>
        <w:t>•</w:t>
      </w:r>
      <w:r w:rsidRPr="00AA1B08">
        <w:rPr>
          <w:rStyle w:val="FontStyle12"/>
        </w:rPr>
        <w:t xml:space="preserve"> восстановлено холодное водоснабжение надлежащего качества в </w:t>
      </w:r>
      <w:r w:rsidR="00EB19D0" w:rsidRPr="00AA1B08">
        <w:rPr>
          <w:rStyle w:val="FontStyle12"/>
        </w:rPr>
        <w:t>202</w:t>
      </w:r>
      <w:r w:rsidRPr="00AA1B08">
        <w:rPr>
          <w:rStyle w:val="FontStyle12"/>
        </w:rPr>
        <w:t xml:space="preserve"> домах</w:t>
      </w:r>
      <w:r w:rsidRPr="00AA1B08">
        <w:rPr>
          <w:rStyle w:val="FontStyle12"/>
          <w:b/>
        </w:rPr>
        <w:t>,</w:t>
      </w:r>
    </w:p>
    <w:p w14:paraId="14056FE9" w14:textId="71D56CF9" w:rsidR="00B32365" w:rsidRPr="00AA1B08" w:rsidRDefault="00B32365" w:rsidP="00B32365">
      <w:pPr>
        <w:pStyle w:val="Style6"/>
        <w:spacing w:line="322" w:lineRule="exact"/>
        <w:ind w:firstLine="0"/>
        <w:rPr>
          <w:rStyle w:val="FontStyle12"/>
        </w:rPr>
      </w:pPr>
      <w:r w:rsidRPr="00AA1B08">
        <w:rPr>
          <w:bCs/>
          <w:sz w:val="28"/>
          <w:szCs w:val="28"/>
        </w:rPr>
        <w:t>•</w:t>
      </w:r>
      <w:r w:rsidRPr="00AA1B08">
        <w:rPr>
          <w:rStyle w:val="FontStyle12"/>
        </w:rPr>
        <w:t xml:space="preserve"> восстановлено горячее водоснабжение надлежащего качества в </w:t>
      </w:r>
      <w:r w:rsidR="005E0EB0" w:rsidRPr="00AA1B08">
        <w:rPr>
          <w:rStyle w:val="FontStyle12"/>
        </w:rPr>
        <w:t>2</w:t>
      </w:r>
      <w:r w:rsidR="001E0CEB" w:rsidRPr="00AA1B08">
        <w:rPr>
          <w:rStyle w:val="FontStyle12"/>
        </w:rPr>
        <w:t>6</w:t>
      </w:r>
      <w:r w:rsidR="00EB19D0" w:rsidRPr="00AA1B08">
        <w:rPr>
          <w:rStyle w:val="FontStyle12"/>
        </w:rPr>
        <w:t>6</w:t>
      </w:r>
      <w:r w:rsidRPr="00AA1B08">
        <w:rPr>
          <w:rStyle w:val="FontStyle12"/>
        </w:rPr>
        <w:t xml:space="preserve"> домах, </w:t>
      </w:r>
    </w:p>
    <w:p w14:paraId="2FA3055A" w14:textId="77777777" w:rsidR="00B32365" w:rsidRPr="00AA1B08" w:rsidRDefault="00B32365" w:rsidP="00B32365">
      <w:pPr>
        <w:pStyle w:val="Style6"/>
        <w:spacing w:line="322" w:lineRule="exact"/>
        <w:ind w:firstLine="0"/>
        <w:rPr>
          <w:rStyle w:val="FontStyle12"/>
        </w:rPr>
      </w:pPr>
      <w:r w:rsidRPr="00AA1B08">
        <w:rPr>
          <w:bCs/>
          <w:sz w:val="28"/>
          <w:szCs w:val="28"/>
        </w:rPr>
        <w:t>•</w:t>
      </w:r>
      <w:r w:rsidRPr="00AA1B08">
        <w:rPr>
          <w:rStyle w:val="FontStyle12"/>
        </w:rPr>
        <w:t xml:space="preserve"> восстановлено освещение в </w:t>
      </w:r>
      <w:r w:rsidR="00EB19D0" w:rsidRPr="00AA1B08">
        <w:rPr>
          <w:rStyle w:val="FontStyle12"/>
        </w:rPr>
        <w:t>87</w:t>
      </w:r>
      <w:r w:rsidR="009B1953" w:rsidRPr="00AA1B08">
        <w:rPr>
          <w:rStyle w:val="FontStyle12"/>
        </w:rPr>
        <w:t xml:space="preserve"> </w:t>
      </w:r>
      <w:r w:rsidRPr="00AA1B08">
        <w:rPr>
          <w:rStyle w:val="FontStyle12"/>
        </w:rPr>
        <w:t xml:space="preserve">домах; </w:t>
      </w:r>
    </w:p>
    <w:p w14:paraId="1C112105" w14:textId="77777777" w:rsidR="00B32365" w:rsidRPr="00AA1B08" w:rsidRDefault="00B32365" w:rsidP="00B32365">
      <w:pPr>
        <w:pStyle w:val="Style6"/>
        <w:spacing w:line="322" w:lineRule="exact"/>
        <w:ind w:firstLine="0"/>
        <w:rPr>
          <w:rStyle w:val="FontStyle12"/>
        </w:rPr>
      </w:pPr>
      <w:r w:rsidRPr="00AA1B08">
        <w:rPr>
          <w:b/>
          <w:bCs/>
          <w:sz w:val="28"/>
          <w:szCs w:val="28"/>
        </w:rPr>
        <w:t>•</w:t>
      </w:r>
      <w:r w:rsidRPr="00AA1B08">
        <w:rPr>
          <w:rStyle w:val="FontStyle12"/>
          <w:b/>
        </w:rPr>
        <w:t xml:space="preserve"> </w:t>
      </w:r>
      <w:r w:rsidRPr="00AA1B08">
        <w:rPr>
          <w:rStyle w:val="FontStyle12"/>
        </w:rPr>
        <w:t xml:space="preserve">устранены нарушения требований законодательства о раскрытии информации, вопросы лицензирования и управления МКД в </w:t>
      </w:r>
      <w:r w:rsidR="00622A15" w:rsidRPr="00AA1B08">
        <w:rPr>
          <w:rStyle w:val="FontStyle12"/>
        </w:rPr>
        <w:t>4</w:t>
      </w:r>
      <w:r w:rsidR="001E0CEB" w:rsidRPr="00AA1B08">
        <w:rPr>
          <w:rStyle w:val="FontStyle12"/>
        </w:rPr>
        <w:t>5</w:t>
      </w:r>
      <w:r w:rsidR="00EB19D0" w:rsidRPr="00AA1B08">
        <w:rPr>
          <w:rStyle w:val="FontStyle12"/>
        </w:rPr>
        <w:t>7</w:t>
      </w:r>
      <w:r w:rsidR="005E0EB0" w:rsidRPr="00AA1B08">
        <w:rPr>
          <w:rStyle w:val="FontStyle12"/>
        </w:rPr>
        <w:t xml:space="preserve"> </w:t>
      </w:r>
      <w:r w:rsidRPr="00AA1B08">
        <w:rPr>
          <w:rStyle w:val="FontStyle12"/>
        </w:rPr>
        <w:t>дом</w:t>
      </w:r>
      <w:r w:rsidR="00893BFA" w:rsidRPr="00AA1B08">
        <w:rPr>
          <w:rStyle w:val="FontStyle12"/>
        </w:rPr>
        <w:t>ах</w:t>
      </w:r>
      <w:r w:rsidRPr="00AA1B08">
        <w:rPr>
          <w:rStyle w:val="FontStyle12"/>
        </w:rPr>
        <w:t>;</w:t>
      </w:r>
    </w:p>
    <w:p w14:paraId="582C6FB1" w14:textId="77777777" w:rsidR="00B32365" w:rsidRPr="00AA1B08" w:rsidRDefault="00B32365" w:rsidP="00B32365">
      <w:pPr>
        <w:pStyle w:val="Style6"/>
        <w:spacing w:line="322" w:lineRule="exact"/>
        <w:ind w:firstLine="0"/>
        <w:rPr>
          <w:rStyle w:val="FontStyle12"/>
        </w:rPr>
      </w:pPr>
      <w:r w:rsidRPr="00AA1B08">
        <w:rPr>
          <w:bCs/>
          <w:sz w:val="28"/>
          <w:szCs w:val="28"/>
        </w:rPr>
        <w:t>•</w:t>
      </w:r>
      <w:r w:rsidRPr="00AA1B08">
        <w:rPr>
          <w:rStyle w:val="FontStyle12"/>
        </w:rPr>
        <w:t xml:space="preserve"> выполнен перерасчет платы гражданам (возврат средств) за коммунальные услуги ненадлежащего качества или с перерывами, превышающими установленную продолжительность на сумму </w:t>
      </w:r>
      <w:r w:rsidR="00EB19D0" w:rsidRPr="00AA1B08">
        <w:rPr>
          <w:rStyle w:val="FontStyle12"/>
        </w:rPr>
        <w:t>2</w:t>
      </w:r>
      <w:r w:rsidRPr="00AA1B08">
        <w:rPr>
          <w:rStyle w:val="FontStyle12"/>
        </w:rPr>
        <w:t>,</w:t>
      </w:r>
      <w:r w:rsidR="00EB19D0" w:rsidRPr="00AA1B08">
        <w:rPr>
          <w:rStyle w:val="FontStyle12"/>
        </w:rPr>
        <w:t>95</w:t>
      </w:r>
      <w:r w:rsidRPr="00AA1B08">
        <w:rPr>
          <w:rStyle w:val="FontStyle12"/>
        </w:rPr>
        <w:t xml:space="preserve"> млн. руб.</w:t>
      </w:r>
    </w:p>
    <w:p w14:paraId="3BC5BFF4" w14:textId="10038B3D" w:rsidR="00B32365" w:rsidRPr="00AA1B08" w:rsidRDefault="00B32365" w:rsidP="00034BE2">
      <w:pPr>
        <w:pStyle w:val="Style6"/>
        <w:spacing w:line="322" w:lineRule="exact"/>
        <w:ind w:firstLine="567"/>
        <w:rPr>
          <w:rStyle w:val="FontStyle12"/>
        </w:rPr>
      </w:pPr>
      <w:r w:rsidRPr="00AA1B08">
        <w:rPr>
          <w:rStyle w:val="FontStyle12"/>
        </w:rPr>
        <w:t>Обработано</w:t>
      </w:r>
      <w:r w:rsidR="00E964BD" w:rsidRPr="00AA1B08">
        <w:rPr>
          <w:rStyle w:val="FontStyle12"/>
        </w:rPr>
        <w:t xml:space="preserve"> </w:t>
      </w:r>
      <w:r w:rsidR="001E0CEB" w:rsidRPr="00AA1B08">
        <w:rPr>
          <w:rStyle w:val="FontStyle12"/>
        </w:rPr>
        <w:t>2</w:t>
      </w:r>
      <w:r w:rsidR="00EB19D0" w:rsidRPr="00AA1B08">
        <w:rPr>
          <w:rStyle w:val="FontStyle12"/>
        </w:rPr>
        <w:t>32</w:t>
      </w:r>
      <w:r w:rsidR="001E0CEB" w:rsidRPr="00AA1B08">
        <w:rPr>
          <w:rStyle w:val="FontStyle12"/>
        </w:rPr>
        <w:t>1</w:t>
      </w:r>
      <w:r w:rsidRPr="00AA1B08">
        <w:rPr>
          <w:rStyle w:val="FontStyle12"/>
        </w:rPr>
        <w:t xml:space="preserve"> отчета владельцев специального счета </w:t>
      </w:r>
      <w:r w:rsidR="002D172B">
        <w:rPr>
          <w:rStyle w:val="FontStyle12"/>
        </w:rPr>
        <w:t>д</w:t>
      </w:r>
      <w:r w:rsidRPr="00AA1B08">
        <w:rPr>
          <w:rStyle w:val="FontStyle12"/>
        </w:rPr>
        <w:t>ля формирования фонда капитального ремонта.</w:t>
      </w:r>
    </w:p>
    <w:p w14:paraId="2C61C7A3" w14:textId="21E1AEC8" w:rsidR="00B32365" w:rsidRPr="00AA1B08" w:rsidRDefault="00B32365" w:rsidP="00034BE2">
      <w:pPr>
        <w:pStyle w:val="Style6"/>
        <w:spacing w:line="322" w:lineRule="exact"/>
        <w:ind w:firstLine="567"/>
        <w:rPr>
          <w:sz w:val="28"/>
          <w:szCs w:val="28"/>
        </w:rPr>
      </w:pPr>
      <w:r w:rsidRPr="00AA1B08">
        <w:rPr>
          <w:sz w:val="28"/>
          <w:szCs w:val="28"/>
        </w:rPr>
        <w:t xml:space="preserve">При начальнике инспекции проведено </w:t>
      </w:r>
      <w:r w:rsidR="00622A15" w:rsidRPr="00AA1B08">
        <w:rPr>
          <w:sz w:val="28"/>
          <w:szCs w:val="28"/>
        </w:rPr>
        <w:t>1</w:t>
      </w:r>
      <w:r w:rsidR="00B84452" w:rsidRPr="00AA1B08">
        <w:rPr>
          <w:sz w:val="28"/>
          <w:szCs w:val="28"/>
        </w:rPr>
        <w:t>87</w:t>
      </w:r>
      <w:r w:rsidRPr="00AA1B08">
        <w:rPr>
          <w:i/>
          <w:sz w:val="28"/>
          <w:szCs w:val="28"/>
        </w:rPr>
        <w:t xml:space="preserve"> </w:t>
      </w:r>
      <w:r w:rsidRPr="00AA1B08">
        <w:rPr>
          <w:sz w:val="28"/>
          <w:szCs w:val="28"/>
        </w:rPr>
        <w:t>заседани</w:t>
      </w:r>
      <w:r w:rsidR="009B1953" w:rsidRPr="00AA1B08">
        <w:rPr>
          <w:sz w:val="28"/>
          <w:szCs w:val="28"/>
        </w:rPr>
        <w:t>й</w:t>
      </w:r>
      <w:r w:rsidRPr="00AA1B08">
        <w:rPr>
          <w:sz w:val="28"/>
          <w:szCs w:val="28"/>
        </w:rPr>
        <w:t xml:space="preserve"> по рассмотрению </w:t>
      </w:r>
      <w:r w:rsidRPr="00AA1B08">
        <w:rPr>
          <w:sz w:val="28"/>
          <w:szCs w:val="28"/>
        </w:rPr>
        <w:lastRenderedPageBreak/>
        <w:t>дел об административных правонарушениях и иным вопросам.</w:t>
      </w:r>
    </w:p>
    <w:p w14:paraId="3E348371" w14:textId="77777777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 xml:space="preserve">Специалисты инспекции приняли участие в </w:t>
      </w:r>
      <w:r w:rsidR="00B84452" w:rsidRPr="00AA1B08">
        <w:rPr>
          <w:szCs w:val="28"/>
        </w:rPr>
        <w:t>2</w:t>
      </w:r>
      <w:r w:rsidR="00893BFA" w:rsidRPr="00AA1B08">
        <w:rPr>
          <w:szCs w:val="28"/>
        </w:rPr>
        <w:t>02-х</w:t>
      </w:r>
      <w:r w:rsidR="005305A7" w:rsidRPr="00AA1B08">
        <w:rPr>
          <w:szCs w:val="28"/>
        </w:rPr>
        <w:t xml:space="preserve"> </w:t>
      </w:r>
      <w:r w:rsidRPr="00AA1B08">
        <w:rPr>
          <w:szCs w:val="28"/>
        </w:rPr>
        <w:t>судебных заседаниях в районных, арбитражных судах г. Брянска и области по гражданско-правовым спорам в жилищной сфере, а также в арбитражном суде апелляционной и кассационной инстанциях.</w:t>
      </w:r>
    </w:p>
    <w:p w14:paraId="7FA36DF9" w14:textId="77777777" w:rsidR="00B32365" w:rsidRPr="00AA1B08" w:rsidRDefault="00B32365" w:rsidP="00B32365">
      <w:pPr>
        <w:overflowPunct/>
        <w:autoSpaceDE/>
        <w:adjustRightInd/>
        <w:ind w:firstLine="567"/>
        <w:jc w:val="both"/>
        <w:rPr>
          <w:rFonts w:eastAsia="Calibri"/>
          <w:szCs w:val="28"/>
        </w:rPr>
      </w:pPr>
      <w:r w:rsidRPr="00AA1B08">
        <w:rPr>
          <w:rFonts w:eastAsia="Calibri"/>
          <w:szCs w:val="28"/>
        </w:rPr>
        <w:t xml:space="preserve">В настоящее время в производстве судов всех инстанций находятся </w:t>
      </w:r>
      <w:r w:rsidR="00034BE2" w:rsidRPr="00AA1B08">
        <w:rPr>
          <w:rFonts w:eastAsia="Calibri"/>
          <w:szCs w:val="28"/>
        </w:rPr>
        <w:t xml:space="preserve">                                    </w:t>
      </w:r>
      <w:r w:rsidR="00B84452" w:rsidRPr="00AA1B08">
        <w:rPr>
          <w:rFonts w:eastAsia="Calibri"/>
          <w:szCs w:val="28"/>
        </w:rPr>
        <w:t>79</w:t>
      </w:r>
      <w:r w:rsidR="006349C1" w:rsidRPr="00AA1B08">
        <w:rPr>
          <w:rFonts w:eastAsia="Calibri"/>
          <w:szCs w:val="28"/>
        </w:rPr>
        <w:t xml:space="preserve"> </w:t>
      </w:r>
      <w:r w:rsidRPr="00AA1B08">
        <w:rPr>
          <w:rFonts w:eastAsia="Calibri"/>
          <w:szCs w:val="28"/>
        </w:rPr>
        <w:t>материал</w:t>
      </w:r>
      <w:r w:rsidR="00E629CA" w:rsidRPr="00AA1B08">
        <w:rPr>
          <w:rFonts w:eastAsia="Calibri"/>
          <w:szCs w:val="28"/>
        </w:rPr>
        <w:t>ов</w:t>
      </w:r>
      <w:r w:rsidRPr="00AA1B08">
        <w:rPr>
          <w:rFonts w:eastAsia="Calibri"/>
          <w:szCs w:val="28"/>
        </w:rPr>
        <w:t>.</w:t>
      </w:r>
      <w:r w:rsidR="00FD4B8D" w:rsidRPr="00AA1B08">
        <w:rPr>
          <w:rFonts w:eastAsia="Calibri"/>
          <w:szCs w:val="28"/>
        </w:rPr>
        <w:t xml:space="preserve"> </w:t>
      </w:r>
    </w:p>
    <w:p w14:paraId="4365B6AD" w14:textId="77777777" w:rsidR="002B4092" w:rsidRPr="00AA1B08" w:rsidRDefault="002B4092" w:rsidP="002B4092">
      <w:pPr>
        <w:ind w:firstLine="567"/>
        <w:jc w:val="both"/>
        <w:rPr>
          <w:szCs w:val="28"/>
        </w:rPr>
      </w:pPr>
      <w:r w:rsidRPr="00AA1B08">
        <w:rPr>
          <w:szCs w:val="28"/>
        </w:rPr>
        <w:t xml:space="preserve">За текущий период 2019 года инспекцией рассмотрено 772 заявлений управляющих организаций о внесении изменений в реестр лицензий Брянской области по включению (исключению) многоквартирных домов из перечня домов, находящихся в управлении управляющих организаций. </w:t>
      </w:r>
    </w:p>
    <w:p w14:paraId="3BBEE730" w14:textId="35F86BFD" w:rsidR="00B32365" w:rsidRPr="00AA1B08" w:rsidRDefault="00B32365" w:rsidP="00B32365">
      <w:pPr>
        <w:ind w:firstLine="567"/>
        <w:jc w:val="both"/>
        <w:rPr>
          <w:szCs w:val="28"/>
        </w:rPr>
      </w:pPr>
      <w:r w:rsidRPr="00AA1B08">
        <w:rPr>
          <w:szCs w:val="28"/>
        </w:rPr>
        <w:t xml:space="preserve">Подготовлено и проведено в Правительстве Брянской области </w:t>
      </w:r>
      <w:r w:rsidR="002B4092">
        <w:rPr>
          <w:szCs w:val="28"/>
        </w:rPr>
        <w:t xml:space="preserve">                        </w:t>
      </w:r>
      <w:r w:rsidR="00B84452" w:rsidRPr="00AA1B08">
        <w:rPr>
          <w:szCs w:val="28"/>
        </w:rPr>
        <w:t>8</w:t>
      </w:r>
      <w:r w:rsidRPr="00AA1B08">
        <w:rPr>
          <w:szCs w:val="28"/>
        </w:rPr>
        <w:t xml:space="preserve"> заседани</w:t>
      </w:r>
      <w:r w:rsidR="006349C1" w:rsidRPr="00AA1B08">
        <w:rPr>
          <w:szCs w:val="28"/>
        </w:rPr>
        <w:t>й</w:t>
      </w:r>
      <w:r w:rsidRPr="00AA1B08">
        <w:rPr>
          <w:szCs w:val="28"/>
        </w:rPr>
        <w:t xml:space="preserve"> лицензионной комиссии Брянской области по лицензированию деятельности по управлению многоквартирными домами. </w:t>
      </w:r>
    </w:p>
    <w:p w14:paraId="25B7EE7C" w14:textId="5794A964" w:rsidR="00B32365" w:rsidRPr="00AA1B08" w:rsidRDefault="00B32365" w:rsidP="00B32365">
      <w:pPr>
        <w:ind w:firstLine="567"/>
        <w:jc w:val="both"/>
        <w:rPr>
          <w:szCs w:val="28"/>
        </w:rPr>
      </w:pPr>
      <w:r w:rsidRPr="00AA1B08">
        <w:rPr>
          <w:szCs w:val="28"/>
        </w:rPr>
        <w:t>В реестр лицензий Брянской области по состоянию на 01.</w:t>
      </w:r>
      <w:r w:rsidR="00FA2795" w:rsidRPr="00AA1B08">
        <w:rPr>
          <w:szCs w:val="28"/>
        </w:rPr>
        <w:t>01</w:t>
      </w:r>
      <w:r w:rsidRPr="00AA1B08">
        <w:rPr>
          <w:szCs w:val="28"/>
        </w:rPr>
        <w:t>.20</w:t>
      </w:r>
      <w:r w:rsidR="00FA2795" w:rsidRPr="00AA1B08">
        <w:rPr>
          <w:szCs w:val="28"/>
        </w:rPr>
        <w:t>20</w:t>
      </w:r>
      <w:r w:rsidR="005E0EB0" w:rsidRPr="00AA1B08">
        <w:rPr>
          <w:szCs w:val="28"/>
        </w:rPr>
        <w:t xml:space="preserve"> </w:t>
      </w:r>
      <w:r w:rsidRPr="00AA1B08">
        <w:rPr>
          <w:szCs w:val="28"/>
        </w:rPr>
        <w:t>г. включен</w:t>
      </w:r>
      <w:r w:rsidR="002B4092">
        <w:rPr>
          <w:szCs w:val="28"/>
        </w:rPr>
        <w:t>а</w:t>
      </w:r>
      <w:r w:rsidRPr="00AA1B08">
        <w:rPr>
          <w:szCs w:val="28"/>
        </w:rPr>
        <w:t xml:space="preserve"> </w:t>
      </w:r>
      <w:r w:rsidR="00B84452" w:rsidRPr="00AA1B08">
        <w:rPr>
          <w:szCs w:val="28"/>
        </w:rPr>
        <w:t>231</w:t>
      </w:r>
      <w:r w:rsidRPr="00AA1B08">
        <w:rPr>
          <w:szCs w:val="28"/>
        </w:rPr>
        <w:t xml:space="preserve"> лицензи</w:t>
      </w:r>
      <w:r w:rsidR="00B84452" w:rsidRPr="00AA1B08">
        <w:rPr>
          <w:szCs w:val="28"/>
        </w:rPr>
        <w:t>я</w:t>
      </w:r>
      <w:r w:rsidRPr="00AA1B08">
        <w:rPr>
          <w:szCs w:val="28"/>
        </w:rPr>
        <w:t xml:space="preserve"> на осуществление предпринимательской деятельности по управлению многоквартирными домами на территории Брянской области.</w:t>
      </w:r>
    </w:p>
    <w:p w14:paraId="1C44E0EB" w14:textId="77777777" w:rsidR="00B32365" w:rsidRPr="00AA1B08" w:rsidRDefault="00B32365" w:rsidP="00B32365">
      <w:pPr>
        <w:ind w:firstLine="567"/>
        <w:jc w:val="both"/>
        <w:rPr>
          <w:szCs w:val="28"/>
        </w:rPr>
      </w:pPr>
      <w:r w:rsidRPr="00AA1B08">
        <w:rPr>
          <w:szCs w:val="28"/>
        </w:rPr>
        <w:t xml:space="preserve">В настоящее время на территории Брянской области </w:t>
      </w:r>
      <w:r w:rsidR="00B84452" w:rsidRPr="00AA1B08">
        <w:rPr>
          <w:szCs w:val="28"/>
        </w:rPr>
        <w:t>21</w:t>
      </w:r>
      <w:r w:rsidR="00893BFA" w:rsidRPr="00AA1B08">
        <w:rPr>
          <w:szCs w:val="28"/>
        </w:rPr>
        <w:t>3</w:t>
      </w:r>
      <w:r w:rsidRPr="00AA1B08">
        <w:rPr>
          <w:szCs w:val="28"/>
        </w:rPr>
        <w:t xml:space="preserve"> действующих лицензий.</w:t>
      </w:r>
    </w:p>
    <w:p w14:paraId="197550FE" w14:textId="5A2B40D3" w:rsidR="00B32365" w:rsidRPr="00AA1B08" w:rsidRDefault="00B32365" w:rsidP="00B32365">
      <w:pPr>
        <w:ind w:firstLine="567"/>
        <w:jc w:val="both"/>
        <w:rPr>
          <w:szCs w:val="28"/>
        </w:rPr>
      </w:pPr>
      <w:r w:rsidRPr="00AA1B08">
        <w:rPr>
          <w:szCs w:val="28"/>
        </w:rPr>
        <w:t>Во исполнение поручения Заместителя Председателя Правительства Российской Федерации В.</w:t>
      </w:r>
      <w:r w:rsidR="00034BE2" w:rsidRPr="00AA1B08">
        <w:rPr>
          <w:szCs w:val="28"/>
        </w:rPr>
        <w:t xml:space="preserve"> </w:t>
      </w:r>
      <w:r w:rsidRPr="00AA1B08">
        <w:rPr>
          <w:szCs w:val="28"/>
        </w:rPr>
        <w:t>Л.</w:t>
      </w:r>
      <w:r w:rsidR="00034BE2" w:rsidRPr="00AA1B08">
        <w:rPr>
          <w:szCs w:val="28"/>
        </w:rPr>
        <w:t xml:space="preserve"> </w:t>
      </w:r>
      <w:r w:rsidRPr="00AA1B08">
        <w:rPr>
          <w:szCs w:val="28"/>
        </w:rPr>
        <w:t>Мутко от 16 января 2019 года № ВМ-П9-148  Минстроем РФ поручено руководителям органов государственного жилищного надзора субъектов Российской Федерации обеспечить проведение проверок безопасности использования и содержания, а также организации диагностирования,  внутридомового газового оборудования в многоквартирных домах, технического обслуживания дымовых и вентиляционных каналов в многоквартирных домах в соответствии с требованиями, установленными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утвержденными  постановлением Правительства Российской Федерации от 14 мая 2013 года № 410.</w:t>
      </w:r>
    </w:p>
    <w:p w14:paraId="44B0EDE6" w14:textId="4CB23338" w:rsidR="00B32365" w:rsidRPr="00AA1B08" w:rsidRDefault="002B4092" w:rsidP="00B32365">
      <w:pPr>
        <w:ind w:firstLine="709"/>
        <w:jc w:val="both"/>
        <w:rPr>
          <w:kern w:val="36"/>
          <w:szCs w:val="28"/>
        </w:rPr>
      </w:pPr>
      <w:r>
        <w:rPr>
          <w:szCs w:val="28"/>
        </w:rPr>
        <w:t>Инспекцией</w:t>
      </w:r>
      <w:r w:rsidR="00B32365" w:rsidRPr="00AA1B08">
        <w:rPr>
          <w:szCs w:val="28"/>
        </w:rPr>
        <w:t xml:space="preserve"> такая проверка проведена в отношении управляющих организаций, товариществ собственников жилья, товариществ собственников недвижимости и жилищных кооперативов. Выдано 166 предписаний, составлены протоколы об административных правонарушениях в отношении ТСЖ «Дружная семья», ТСЖ «Комсомольская 17», ТСН «Фокина 38 по  </w:t>
      </w:r>
      <w:r w:rsidR="00B32365" w:rsidRPr="00AA1B08">
        <w:rPr>
          <w:spacing w:val="-20"/>
          <w:szCs w:val="28"/>
        </w:rPr>
        <w:t xml:space="preserve">статье 7.22. </w:t>
      </w:r>
      <w:r w:rsidR="00B32365" w:rsidRPr="00AA1B08">
        <w:rPr>
          <w:szCs w:val="28"/>
        </w:rPr>
        <w:t>Кодекса Российской Федерации об административных правонарушениях за н</w:t>
      </w:r>
      <w:r w:rsidR="00B32365" w:rsidRPr="00AA1B08">
        <w:rPr>
          <w:kern w:val="36"/>
          <w:szCs w:val="28"/>
        </w:rPr>
        <w:t>арушение правил содержания и ремонта жилых домов и (или) жилых помещений. Протокол составлен в отношении должностного лица управляющей организации ООО УК «Солнечный» по части 2 статьи 14.1.3. за</w:t>
      </w:r>
      <w:r w:rsidR="00B32365" w:rsidRPr="00AA1B08">
        <w:rPr>
          <w:b/>
          <w:kern w:val="36"/>
          <w:szCs w:val="28"/>
        </w:rPr>
        <w:t xml:space="preserve"> </w:t>
      </w:r>
      <w:r w:rsidR="00B32365" w:rsidRPr="00AA1B08">
        <w:rPr>
          <w:szCs w:val="28"/>
        </w:rPr>
        <w:t>осуществление предпринимательской деятельности по управлению многоквартирными домами с нарушением лицензионных требований.</w:t>
      </w:r>
      <w:r w:rsidR="00B32365" w:rsidRPr="00AA1B08">
        <w:rPr>
          <w:b/>
          <w:kern w:val="36"/>
          <w:szCs w:val="28"/>
        </w:rPr>
        <w:t xml:space="preserve"> </w:t>
      </w:r>
      <w:r w:rsidR="00B32365" w:rsidRPr="00AA1B08">
        <w:rPr>
          <w:kern w:val="36"/>
          <w:szCs w:val="28"/>
        </w:rPr>
        <w:t>Составлено пять протоколов об административных правонарушениях в отношении</w:t>
      </w:r>
      <w:r w:rsidR="00B32365" w:rsidRPr="00AA1B08">
        <w:rPr>
          <w:b/>
          <w:kern w:val="36"/>
          <w:szCs w:val="28"/>
        </w:rPr>
        <w:t xml:space="preserve"> </w:t>
      </w:r>
      <w:r w:rsidR="00B32365" w:rsidRPr="00AA1B08">
        <w:rPr>
          <w:kern w:val="36"/>
          <w:szCs w:val="28"/>
        </w:rPr>
        <w:t xml:space="preserve">ФГБУ «ЦЖКУ» Минобороны России (три протокола) и ООО </w:t>
      </w:r>
      <w:r w:rsidR="00B32365" w:rsidRPr="00AA1B08">
        <w:rPr>
          <w:kern w:val="36"/>
          <w:szCs w:val="28"/>
        </w:rPr>
        <w:lastRenderedPageBreak/>
        <w:t xml:space="preserve">«НТУ» (два протокола) по части 24 статьи 19.5. Кодекса Российской Федерации об административных правонарушениях за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требований. </w:t>
      </w:r>
    </w:p>
    <w:p w14:paraId="52A37149" w14:textId="71114565" w:rsidR="00B32365" w:rsidRPr="00AA1B08" w:rsidRDefault="00B32365" w:rsidP="00B32365">
      <w:pPr>
        <w:ind w:firstLine="567"/>
        <w:jc w:val="both"/>
        <w:rPr>
          <w:szCs w:val="28"/>
        </w:rPr>
      </w:pPr>
      <w:r w:rsidRPr="00AA1B08">
        <w:rPr>
          <w:szCs w:val="28"/>
        </w:rPr>
        <w:t>В январе-</w:t>
      </w:r>
      <w:r w:rsidR="00B84452" w:rsidRPr="00AA1B08">
        <w:rPr>
          <w:szCs w:val="28"/>
        </w:rPr>
        <w:t>декабре</w:t>
      </w:r>
      <w:r w:rsidRPr="00AA1B08">
        <w:rPr>
          <w:szCs w:val="28"/>
        </w:rPr>
        <w:t xml:space="preserve"> текущего года в инспекцию обратились </w:t>
      </w:r>
      <w:r w:rsidR="0045732F" w:rsidRPr="00AA1B08">
        <w:rPr>
          <w:szCs w:val="28"/>
        </w:rPr>
        <w:t>8</w:t>
      </w:r>
      <w:r w:rsidR="00B84452" w:rsidRPr="00AA1B08">
        <w:rPr>
          <w:szCs w:val="28"/>
        </w:rPr>
        <w:t>1</w:t>
      </w:r>
      <w:r w:rsidRPr="00AA1B08">
        <w:rPr>
          <w:szCs w:val="28"/>
        </w:rPr>
        <w:t xml:space="preserve"> претендент на сдачу квалификационных экзаменов для получения лицензии на осуществление деятельности по управлению многоквартирными домами. </w:t>
      </w:r>
      <w:r w:rsidR="0059759D" w:rsidRPr="00AA1B08">
        <w:rPr>
          <w:szCs w:val="28"/>
        </w:rPr>
        <w:t xml:space="preserve">Проведено 13 квалификационных экзаменов. Успешно сдали и получили квалификационные аттестаты 43 претендента. </w:t>
      </w:r>
      <w:r w:rsidRPr="00AA1B08">
        <w:rPr>
          <w:szCs w:val="28"/>
        </w:rPr>
        <w:t>Всего в реестре квалификационных аттестатов значатся сведения о 4</w:t>
      </w:r>
      <w:r w:rsidR="00B84452" w:rsidRPr="00AA1B08">
        <w:rPr>
          <w:szCs w:val="28"/>
        </w:rPr>
        <w:t>68</w:t>
      </w:r>
      <w:r w:rsidRPr="00AA1B08">
        <w:rPr>
          <w:szCs w:val="28"/>
        </w:rPr>
        <w:t xml:space="preserve"> претендентах, успешно сдавших квалификационные экзамены.</w:t>
      </w:r>
    </w:p>
    <w:p w14:paraId="5958B51D" w14:textId="29156864" w:rsidR="006349C1" w:rsidRPr="00AA1B08" w:rsidRDefault="002B4092" w:rsidP="006349C1">
      <w:pPr>
        <w:overflowPunct/>
        <w:autoSpaceDE/>
        <w:adjustRightInd/>
        <w:ind w:firstLine="567"/>
        <w:jc w:val="both"/>
        <w:rPr>
          <w:szCs w:val="28"/>
        </w:rPr>
      </w:pPr>
      <w:r>
        <w:rPr>
          <w:szCs w:val="28"/>
        </w:rPr>
        <w:t>Сотрудники инспекции п</w:t>
      </w:r>
      <w:r w:rsidR="00B32365" w:rsidRPr="00AA1B08">
        <w:rPr>
          <w:szCs w:val="28"/>
        </w:rPr>
        <w:t>риняли участие в выездных рейдах совместно с помощниками Губернатора Брянской области по проверке уборки дворовых и городских территорий в Советском, Бежицком, Фокинском и Володарском районах г.</w:t>
      </w:r>
      <w:r w:rsidR="00034BE2" w:rsidRPr="00AA1B08">
        <w:rPr>
          <w:szCs w:val="28"/>
        </w:rPr>
        <w:t xml:space="preserve"> </w:t>
      </w:r>
      <w:r w:rsidR="00B32365" w:rsidRPr="00AA1B08">
        <w:rPr>
          <w:szCs w:val="28"/>
        </w:rPr>
        <w:t>Брянска.</w:t>
      </w:r>
      <w:r>
        <w:rPr>
          <w:szCs w:val="28"/>
        </w:rPr>
        <w:t xml:space="preserve"> Также п</w:t>
      </w:r>
      <w:r w:rsidR="006349C1" w:rsidRPr="00AA1B08">
        <w:rPr>
          <w:szCs w:val="28"/>
        </w:rPr>
        <w:t>риняли участие в выездной проверке Главного управления МЧС по Брянской области по адресу: г. Брянск, ул. Доменная, д.3.</w:t>
      </w:r>
    </w:p>
    <w:p w14:paraId="3B290A3A" w14:textId="5DEAE4B1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>По требованию районных прокуратур Брянской области совместно с работниками прокуратур проведен</w:t>
      </w:r>
      <w:r w:rsidR="002B4092">
        <w:rPr>
          <w:szCs w:val="28"/>
        </w:rPr>
        <w:t>ы</w:t>
      </w:r>
      <w:r w:rsidRPr="00AA1B08">
        <w:rPr>
          <w:szCs w:val="28"/>
        </w:rPr>
        <w:t xml:space="preserve"> проверк</w:t>
      </w:r>
      <w:r w:rsidR="002B4092">
        <w:rPr>
          <w:szCs w:val="28"/>
        </w:rPr>
        <w:t>и</w:t>
      </w:r>
      <w:r w:rsidRPr="00AA1B08">
        <w:rPr>
          <w:szCs w:val="28"/>
        </w:rPr>
        <w:t xml:space="preserve"> обращений граждан, в том числе: </w:t>
      </w:r>
    </w:p>
    <w:p w14:paraId="307A341B" w14:textId="77777777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>1. Военная прокуратура Брянского гарнизона – Брянская область, г. Карачев, д.6А</w:t>
      </w:r>
      <w:r w:rsidR="006349C1" w:rsidRPr="00AA1B08">
        <w:rPr>
          <w:szCs w:val="28"/>
        </w:rPr>
        <w:t>, Брянская область, п. Супонево</w:t>
      </w:r>
      <w:r w:rsidRPr="00AA1B08">
        <w:rPr>
          <w:szCs w:val="28"/>
        </w:rPr>
        <w:t xml:space="preserve"> – </w:t>
      </w:r>
      <w:r w:rsidR="006349C1" w:rsidRPr="00AA1B08">
        <w:rPr>
          <w:szCs w:val="28"/>
        </w:rPr>
        <w:t>три</w:t>
      </w:r>
      <w:r w:rsidRPr="00AA1B08">
        <w:rPr>
          <w:szCs w:val="28"/>
        </w:rPr>
        <w:t xml:space="preserve"> проверки,</w:t>
      </w:r>
    </w:p>
    <w:p w14:paraId="5B2DABE6" w14:textId="77777777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 xml:space="preserve"> 2.  Прокуратура Рогнединского района  - Брянская область, р.</w:t>
      </w:r>
      <w:r w:rsidR="006349C1" w:rsidRPr="00AA1B08">
        <w:rPr>
          <w:szCs w:val="28"/>
        </w:rPr>
        <w:t xml:space="preserve"> </w:t>
      </w:r>
      <w:r w:rsidRPr="00AA1B08">
        <w:rPr>
          <w:szCs w:val="28"/>
        </w:rPr>
        <w:t>п. Рогнедино,      ул. Первомайская д.11,</w:t>
      </w:r>
      <w:r w:rsidR="00CF0CA2" w:rsidRPr="00AA1B08">
        <w:rPr>
          <w:szCs w:val="28"/>
        </w:rPr>
        <w:t xml:space="preserve"> ул. Горького, д.5;</w:t>
      </w:r>
    </w:p>
    <w:p w14:paraId="02288A53" w14:textId="77777777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 xml:space="preserve">3. Прокуратура Брянского района – Брянский район, Мегаполис-Парк д. 3,    ул. Рославльская д. 5, с. Новоселки ул. Резцова д. 4, с. Теменичи ул. Молодежная д.12, </w:t>
      </w:r>
    </w:p>
    <w:p w14:paraId="684F379D" w14:textId="77777777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>4. Военная прокуратура Сергиево-Посадского гарнизона -  Жуковский район, п. Ржаница, пр. Ленина, д.12А,</w:t>
      </w:r>
      <w:r w:rsidR="00034BE2" w:rsidRPr="00AA1B08">
        <w:rPr>
          <w:szCs w:val="28"/>
        </w:rPr>
        <w:t xml:space="preserve"> пр. Ленина, д.112;</w:t>
      </w:r>
    </w:p>
    <w:p w14:paraId="42157B59" w14:textId="77777777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>5.  Прокуратура Советского района г. Брянска – г. Брянск ул. Калинина д.39,</w:t>
      </w:r>
    </w:p>
    <w:p w14:paraId="4D29D2BC" w14:textId="77777777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 xml:space="preserve">6. Прокуратура Володарского района г. Брянска - г. Брянск ул. Розы Люксембург д. 45, </w:t>
      </w:r>
    </w:p>
    <w:p w14:paraId="58864220" w14:textId="77777777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>7. Прокуратура Фокинского района г. Брянска – п. Белые Берега,                     ул. Вокзальная дом 17,</w:t>
      </w:r>
    </w:p>
    <w:p w14:paraId="31A39892" w14:textId="77777777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>8. Прокуратура Новозыбковского района – г. Новозыбков, ул. Рос д.25А.</w:t>
      </w:r>
    </w:p>
    <w:p w14:paraId="6C20F5CC" w14:textId="77777777" w:rsidR="00034BE2" w:rsidRPr="00AA1B08" w:rsidRDefault="00034BE2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>9. Прокуратура Бежицкого района – г. Брянск, ул. Молодой Гвардии, д.75</w:t>
      </w:r>
      <w:r w:rsidR="00615595" w:rsidRPr="00AA1B08">
        <w:rPr>
          <w:szCs w:val="28"/>
        </w:rPr>
        <w:t xml:space="preserve">, </w:t>
      </w:r>
      <w:r w:rsidR="00B84452" w:rsidRPr="00AA1B08">
        <w:rPr>
          <w:szCs w:val="28"/>
        </w:rPr>
        <w:t xml:space="preserve">                г. Брянск, ул. Камозина, д.31, г. Брянск, ул. Медведева, д.80.</w:t>
      </w:r>
    </w:p>
    <w:p w14:paraId="47828E5E" w14:textId="77777777" w:rsidR="00615595" w:rsidRPr="00AA1B08" w:rsidRDefault="006349C1" w:rsidP="006349C1">
      <w:pPr>
        <w:overflowPunct/>
        <w:autoSpaceDE/>
        <w:adjustRightInd/>
        <w:ind w:firstLine="567"/>
        <w:jc w:val="both"/>
        <w:rPr>
          <w:rFonts w:eastAsia="Calibri"/>
          <w:szCs w:val="28"/>
          <w:lang w:eastAsia="en-US"/>
        </w:rPr>
      </w:pPr>
      <w:r w:rsidRPr="00AA1B08">
        <w:rPr>
          <w:rFonts w:eastAsia="Calibri"/>
          <w:szCs w:val="28"/>
          <w:lang w:eastAsia="en-US"/>
        </w:rPr>
        <w:t>10.</w:t>
      </w:r>
      <w:r w:rsidR="00B32365" w:rsidRPr="00AA1B08">
        <w:rPr>
          <w:rFonts w:eastAsia="Calibri"/>
          <w:szCs w:val="28"/>
          <w:lang w:eastAsia="en-US"/>
        </w:rPr>
        <w:t xml:space="preserve"> </w:t>
      </w:r>
      <w:r w:rsidRPr="00AA1B08">
        <w:rPr>
          <w:rFonts w:eastAsia="Calibri"/>
          <w:szCs w:val="28"/>
          <w:lang w:eastAsia="en-US"/>
        </w:rPr>
        <w:t>Прокуратура Брянской области – г. Брянск, ул. Брянского Фронта, д.28</w:t>
      </w:r>
      <w:r w:rsidR="00615595" w:rsidRPr="00AA1B08">
        <w:rPr>
          <w:rFonts w:eastAsia="Calibri"/>
          <w:szCs w:val="28"/>
          <w:lang w:eastAsia="en-US"/>
        </w:rPr>
        <w:t>,</w:t>
      </w:r>
    </w:p>
    <w:p w14:paraId="769C7E57" w14:textId="77777777" w:rsidR="00615595" w:rsidRPr="00AA1B08" w:rsidRDefault="00615595" w:rsidP="006349C1">
      <w:pPr>
        <w:overflowPunct/>
        <w:autoSpaceDE/>
        <w:adjustRightInd/>
        <w:ind w:firstLine="567"/>
        <w:jc w:val="both"/>
        <w:rPr>
          <w:rFonts w:eastAsia="Calibri"/>
          <w:szCs w:val="28"/>
          <w:lang w:eastAsia="en-US"/>
        </w:rPr>
      </w:pPr>
      <w:r w:rsidRPr="00AA1B08">
        <w:rPr>
          <w:rFonts w:eastAsia="Calibri"/>
          <w:szCs w:val="28"/>
          <w:lang w:eastAsia="en-US"/>
        </w:rPr>
        <w:t>11.Прокуратура Дубровского района Брянской области – Брянская область, Дубровский район, ул. Овражная, д.29.</w:t>
      </w:r>
    </w:p>
    <w:p w14:paraId="6CA7D9C5" w14:textId="77777777" w:rsidR="00B84452" w:rsidRPr="00AA1B08" w:rsidRDefault="00B84452" w:rsidP="006349C1">
      <w:pPr>
        <w:overflowPunct/>
        <w:autoSpaceDE/>
        <w:adjustRightInd/>
        <w:ind w:firstLine="567"/>
        <w:jc w:val="both"/>
        <w:rPr>
          <w:rFonts w:eastAsia="Calibri"/>
          <w:szCs w:val="28"/>
          <w:lang w:eastAsia="en-US"/>
        </w:rPr>
      </w:pPr>
      <w:r w:rsidRPr="00AA1B08">
        <w:rPr>
          <w:rFonts w:eastAsia="Calibri"/>
          <w:szCs w:val="28"/>
          <w:lang w:eastAsia="en-US"/>
        </w:rPr>
        <w:lastRenderedPageBreak/>
        <w:t>12. Приняли участие в работе комиссии, организованной государственной строительной инспекцией Брянской области по адресу: г. Брянск, ул. Куйбышева, д.118.</w:t>
      </w:r>
    </w:p>
    <w:p w14:paraId="7E5A58AB" w14:textId="77777777" w:rsidR="00B84452" w:rsidRPr="00AA1B08" w:rsidRDefault="00B84452" w:rsidP="006349C1">
      <w:pPr>
        <w:overflowPunct/>
        <w:autoSpaceDE/>
        <w:adjustRightInd/>
        <w:ind w:firstLine="567"/>
        <w:jc w:val="both"/>
        <w:rPr>
          <w:rFonts w:eastAsia="Calibri"/>
          <w:szCs w:val="28"/>
          <w:lang w:eastAsia="en-US"/>
        </w:rPr>
      </w:pPr>
      <w:r w:rsidRPr="00AA1B08">
        <w:rPr>
          <w:rFonts w:eastAsia="Calibri"/>
          <w:szCs w:val="28"/>
          <w:lang w:eastAsia="en-US"/>
        </w:rPr>
        <w:t xml:space="preserve">13. </w:t>
      </w:r>
      <w:r w:rsidR="00893BFA" w:rsidRPr="00AA1B08">
        <w:rPr>
          <w:rFonts w:eastAsia="Calibri"/>
          <w:szCs w:val="28"/>
          <w:lang w:eastAsia="en-US"/>
        </w:rPr>
        <w:t>П</w:t>
      </w:r>
      <w:r w:rsidRPr="00AA1B08">
        <w:rPr>
          <w:rFonts w:eastAsia="Calibri"/>
          <w:szCs w:val="28"/>
          <w:lang w:eastAsia="en-US"/>
        </w:rPr>
        <w:t>риняли участие в работе комиссии, организованной Бежицкой районной администрацией по адресу: г. Брянск, ул. Аллея Металлургов, д.1.</w:t>
      </w:r>
    </w:p>
    <w:p w14:paraId="42138D8F" w14:textId="7D7423DB" w:rsidR="00B32365" w:rsidRPr="00AA1B08" w:rsidRDefault="002B4092" w:rsidP="00B32365">
      <w:pPr>
        <w:overflowPunct/>
        <w:autoSpaceDE/>
        <w:adjustRightInd/>
        <w:ind w:firstLine="567"/>
        <w:jc w:val="both"/>
        <w:rPr>
          <w:szCs w:val="28"/>
        </w:rPr>
      </w:pPr>
      <w:r>
        <w:rPr>
          <w:szCs w:val="28"/>
        </w:rPr>
        <w:t>Сотрудники инспекции п</w:t>
      </w:r>
      <w:r w:rsidR="00B32365" w:rsidRPr="00AA1B08">
        <w:rPr>
          <w:szCs w:val="28"/>
        </w:rPr>
        <w:t>риняли участие в работе выездных комиссий в Стародубский, Красногорский, Суземский, Карачевский, Климовский, Дубровский, Комаричский, Новозыбковский, Брянский (п.</w:t>
      </w:r>
      <w:r w:rsidR="006349C1" w:rsidRPr="00AA1B08">
        <w:rPr>
          <w:szCs w:val="28"/>
        </w:rPr>
        <w:t xml:space="preserve"> </w:t>
      </w:r>
      <w:r w:rsidR="00B32365" w:rsidRPr="00AA1B08">
        <w:rPr>
          <w:szCs w:val="28"/>
        </w:rPr>
        <w:t>Супонево), Навлинский, Клинцовский, Гордеевский, Погарс</w:t>
      </w:r>
      <w:r w:rsidR="005A73D0" w:rsidRPr="00AA1B08">
        <w:rPr>
          <w:szCs w:val="28"/>
        </w:rPr>
        <w:t>к</w:t>
      </w:r>
      <w:r w:rsidR="00B32365" w:rsidRPr="00AA1B08">
        <w:rPr>
          <w:szCs w:val="28"/>
        </w:rPr>
        <w:t>ий</w:t>
      </w:r>
      <w:r w:rsidR="00FD4B8D" w:rsidRPr="00AA1B08">
        <w:rPr>
          <w:szCs w:val="28"/>
        </w:rPr>
        <w:t xml:space="preserve">, Суражский </w:t>
      </w:r>
      <w:r w:rsidR="00B32365" w:rsidRPr="00AA1B08">
        <w:rPr>
          <w:szCs w:val="28"/>
        </w:rPr>
        <w:t>районы, г. Стародуб, г. Клинцы, г. Почеп, г. Унеча, г. Сельцо, г. Фокино, г. Новозыбков</w:t>
      </w:r>
      <w:r w:rsidR="006349C1" w:rsidRPr="00AA1B08">
        <w:rPr>
          <w:szCs w:val="28"/>
        </w:rPr>
        <w:t xml:space="preserve"> </w:t>
      </w:r>
      <w:r w:rsidR="00B32365" w:rsidRPr="00AA1B08">
        <w:rPr>
          <w:szCs w:val="28"/>
        </w:rPr>
        <w:t xml:space="preserve">и г. Брянск, организованных </w:t>
      </w:r>
      <w:r>
        <w:rPr>
          <w:szCs w:val="28"/>
        </w:rPr>
        <w:t>д</w:t>
      </w:r>
      <w:r w:rsidR="00B32365" w:rsidRPr="00AA1B08">
        <w:rPr>
          <w:szCs w:val="28"/>
        </w:rPr>
        <w:t>епартаментом семьи, социальной и демографической политики Брянской области для проверки надлежащего санитарного и технического состояния жилых помещений, планируемых к приобретению для лиц из числа детей-сирот, детей оставшихся без попечения родителей.</w:t>
      </w:r>
    </w:p>
    <w:p w14:paraId="032A6D9C" w14:textId="25C00841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  <w:r w:rsidRPr="00AA1B08">
        <w:rPr>
          <w:szCs w:val="28"/>
        </w:rPr>
        <w:t xml:space="preserve">В инспекции организована работа горячей линии по вопросам предоставления жилищно-коммунальных услуг. </w:t>
      </w:r>
      <w:r w:rsidR="002B4092">
        <w:rPr>
          <w:szCs w:val="28"/>
        </w:rPr>
        <w:t>Н</w:t>
      </w:r>
      <w:r w:rsidRPr="00AA1B08">
        <w:rPr>
          <w:szCs w:val="28"/>
        </w:rPr>
        <w:t xml:space="preserve">а горячую линию в </w:t>
      </w:r>
      <w:r w:rsidR="002B4092">
        <w:rPr>
          <w:szCs w:val="28"/>
        </w:rPr>
        <w:t xml:space="preserve">              </w:t>
      </w:r>
      <w:r w:rsidRPr="00AA1B08">
        <w:rPr>
          <w:szCs w:val="28"/>
        </w:rPr>
        <w:t>2019 год</w:t>
      </w:r>
      <w:r w:rsidR="002B4092">
        <w:rPr>
          <w:szCs w:val="28"/>
        </w:rPr>
        <w:t>у обратились</w:t>
      </w:r>
      <w:r w:rsidRPr="00AA1B08">
        <w:rPr>
          <w:szCs w:val="28"/>
        </w:rPr>
        <w:t xml:space="preserve"> </w:t>
      </w:r>
      <w:r w:rsidR="00E172F0" w:rsidRPr="00AA1B08">
        <w:rPr>
          <w:szCs w:val="28"/>
        </w:rPr>
        <w:t>2</w:t>
      </w:r>
      <w:r w:rsidR="008719B7" w:rsidRPr="00AA1B08">
        <w:rPr>
          <w:szCs w:val="28"/>
        </w:rPr>
        <w:t>6</w:t>
      </w:r>
      <w:r w:rsidR="00B84452" w:rsidRPr="00AA1B08">
        <w:rPr>
          <w:szCs w:val="28"/>
        </w:rPr>
        <w:t>94</w:t>
      </w:r>
      <w:r w:rsidRPr="00AA1B08">
        <w:rPr>
          <w:szCs w:val="28"/>
        </w:rPr>
        <w:t xml:space="preserve"> человек.</w:t>
      </w:r>
    </w:p>
    <w:p w14:paraId="0DBBB82A" w14:textId="77777777" w:rsidR="00B32365" w:rsidRPr="00AA1B08" w:rsidRDefault="00B32365" w:rsidP="00B32365">
      <w:pPr>
        <w:overflowPunct/>
        <w:autoSpaceDE/>
        <w:adjustRightInd/>
        <w:ind w:firstLine="567"/>
        <w:jc w:val="both"/>
        <w:rPr>
          <w:szCs w:val="28"/>
        </w:rPr>
      </w:pPr>
    </w:p>
    <w:sectPr w:rsidR="00B32365" w:rsidRPr="00AA1B08" w:rsidSect="00BE6AB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4A"/>
    <w:rsid w:val="00027EA7"/>
    <w:rsid w:val="00034BE2"/>
    <w:rsid w:val="00077F47"/>
    <w:rsid w:val="0009676F"/>
    <w:rsid w:val="000A5838"/>
    <w:rsid w:val="000A6E49"/>
    <w:rsid w:val="000D7D42"/>
    <w:rsid w:val="000E77BA"/>
    <w:rsid w:val="000F03F8"/>
    <w:rsid w:val="000F428B"/>
    <w:rsid w:val="000F4797"/>
    <w:rsid w:val="0010709E"/>
    <w:rsid w:val="00114AD1"/>
    <w:rsid w:val="00124FC2"/>
    <w:rsid w:val="001920F4"/>
    <w:rsid w:val="001B0333"/>
    <w:rsid w:val="001E0CEB"/>
    <w:rsid w:val="001E3F0C"/>
    <w:rsid w:val="001F286D"/>
    <w:rsid w:val="001F7E3F"/>
    <w:rsid w:val="00204181"/>
    <w:rsid w:val="002162AC"/>
    <w:rsid w:val="002A3C65"/>
    <w:rsid w:val="002B4092"/>
    <w:rsid w:val="002B4534"/>
    <w:rsid w:val="002C53B4"/>
    <w:rsid w:val="002D172B"/>
    <w:rsid w:val="002D6E2E"/>
    <w:rsid w:val="002F0950"/>
    <w:rsid w:val="002F5DC2"/>
    <w:rsid w:val="003177BE"/>
    <w:rsid w:val="003230A8"/>
    <w:rsid w:val="0033678A"/>
    <w:rsid w:val="00363FEF"/>
    <w:rsid w:val="0036661E"/>
    <w:rsid w:val="003674CB"/>
    <w:rsid w:val="0039624D"/>
    <w:rsid w:val="003A5198"/>
    <w:rsid w:val="003B04BC"/>
    <w:rsid w:val="003C5BF1"/>
    <w:rsid w:val="003D34C7"/>
    <w:rsid w:val="003D418D"/>
    <w:rsid w:val="003E5D14"/>
    <w:rsid w:val="003E7994"/>
    <w:rsid w:val="00433BF0"/>
    <w:rsid w:val="00443A43"/>
    <w:rsid w:val="00447CBA"/>
    <w:rsid w:val="004564C4"/>
    <w:rsid w:val="0045732F"/>
    <w:rsid w:val="004A4C59"/>
    <w:rsid w:val="004F3D18"/>
    <w:rsid w:val="004F4E28"/>
    <w:rsid w:val="005074B8"/>
    <w:rsid w:val="005305A7"/>
    <w:rsid w:val="00534862"/>
    <w:rsid w:val="00535114"/>
    <w:rsid w:val="0057180D"/>
    <w:rsid w:val="00590010"/>
    <w:rsid w:val="005903BF"/>
    <w:rsid w:val="0059759D"/>
    <w:rsid w:val="005A73D0"/>
    <w:rsid w:val="005C26A4"/>
    <w:rsid w:val="005E0EB0"/>
    <w:rsid w:val="005E418D"/>
    <w:rsid w:val="005F4A33"/>
    <w:rsid w:val="0061130E"/>
    <w:rsid w:val="00615595"/>
    <w:rsid w:val="00622A15"/>
    <w:rsid w:val="006349C1"/>
    <w:rsid w:val="00646FDF"/>
    <w:rsid w:val="00682753"/>
    <w:rsid w:val="00686D07"/>
    <w:rsid w:val="00690F13"/>
    <w:rsid w:val="006D262D"/>
    <w:rsid w:val="006E3642"/>
    <w:rsid w:val="006E5A8C"/>
    <w:rsid w:val="00712710"/>
    <w:rsid w:val="0072052C"/>
    <w:rsid w:val="00765EF5"/>
    <w:rsid w:val="00792ACD"/>
    <w:rsid w:val="0079308E"/>
    <w:rsid w:val="007D32A7"/>
    <w:rsid w:val="007D459D"/>
    <w:rsid w:val="007D465B"/>
    <w:rsid w:val="00811F4A"/>
    <w:rsid w:val="00833E11"/>
    <w:rsid w:val="0085272B"/>
    <w:rsid w:val="00864399"/>
    <w:rsid w:val="008719B7"/>
    <w:rsid w:val="00893BFA"/>
    <w:rsid w:val="008A0362"/>
    <w:rsid w:val="008D2FF9"/>
    <w:rsid w:val="009052B1"/>
    <w:rsid w:val="00912047"/>
    <w:rsid w:val="00915AF3"/>
    <w:rsid w:val="0092740D"/>
    <w:rsid w:val="00944EE3"/>
    <w:rsid w:val="00955CD5"/>
    <w:rsid w:val="009560A3"/>
    <w:rsid w:val="009624D1"/>
    <w:rsid w:val="0096361C"/>
    <w:rsid w:val="00974015"/>
    <w:rsid w:val="0098449F"/>
    <w:rsid w:val="00993F3D"/>
    <w:rsid w:val="0099570B"/>
    <w:rsid w:val="009A4A4C"/>
    <w:rsid w:val="009B1953"/>
    <w:rsid w:val="009B38DF"/>
    <w:rsid w:val="009B79D4"/>
    <w:rsid w:val="009C0246"/>
    <w:rsid w:val="009D31F7"/>
    <w:rsid w:val="00A22326"/>
    <w:rsid w:val="00A24487"/>
    <w:rsid w:val="00A53F9C"/>
    <w:rsid w:val="00A5443D"/>
    <w:rsid w:val="00AA1B08"/>
    <w:rsid w:val="00AA4796"/>
    <w:rsid w:val="00AB016A"/>
    <w:rsid w:val="00AB7129"/>
    <w:rsid w:val="00AC083D"/>
    <w:rsid w:val="00AF5FE3"/>
    <w:rsid w:val="00AF7FE0"/>
    <w:rsid w:val="00B109F7"/>
    <w:rsid w:val="00B21B1E"/>
    <w:rsid w:val="00B32110"/>
    <w:rsid w:val="00B32365"/>
    <w:rsid w:val="00B46506"/>
    <w:rsid w:val="00B544CA"/>
    <w:rsid w:val="00B57092"/>
    <w:rsid w:val="00B57F07"/>
    <w:rsid w:val="00B657F1"/>
    <w:rsid w:val="00B7694D"/>
    <w:rsid w:val="00B84452"/>
    <w:rsid w:val="00B90F12"/>
    <w:rsid w:val="00BA366A"/>
    <w:rsid w:val="00BD2901"/>
    <w:rsid w:val="00BE6AB0"/>
    <w:rsid w:val="00C05A8D"/>
    <w:rsid w:val="00C70083"/>
    <w:rsid w:val="00C75060"/>
    <w:rsid w:val="00C77D8C"/>
    <w:rsid w:val="00C861D4"/>
    <w:rsid w:val="00CB1F5F"/>
    <w:rsid w:val="00CC06EC"/>
    <w:rsid w:val="00CD062E"/>
    <w:rsid w:val="00CF0CA2"/>
    <w:rsid w:val="00CF4FE8"/>
    <w:rsid w:val="00D3463F"/>
    <w:rsid w:val="00D64BD5"/>
    <w:rsid w:val="00D64E47"/>
    <w:rsid w:val="00D814F0"/>
    <w:rsid w:val="00D8373E"/>
    <w:rsid w:val="00DA2D23"/>
    <w:rsid w:val="00DB1BBF"/>
    <w:rsid w:val="00DD0390"/>
    <w:rsid w:val="00DE31D5"/>
    <w:rsid w:val="00E172F0"/>
    <w:rsid w:val="00E31048"/>
    <w:rsid w:val="00E60E4C"/>
    <w:rsid w:val="00E6225C"/>
    <w:rsid w:val="00E629CA"/>
    <w:rsid w:val="00E64AF3"/>
    <w:rsid w:val="00E714CB"/>
    <w:rsid w:val="00E86A0A"/>
    <w:rsid w:val="00E964BD"/>
    <w:rsid w:val="00EB19D0"/>
    <w:rsid w:val="00EC54BA"/>
    <w:rsid w:val="00ED415D"/>
    <w:rsid w:val="00EF40AD"/>
    <w:rsid w:val="00F21A1F"/>
    <w:rsid w:val="00F36006"/>
    <w:rsid w:val="00F5632C"/>
    <w:rsid w:val="00F77D06"/>
    <w:rsid w:val="00F9562F"/>
    <w:rsid w:val="00FA2795"/>
    <w:rsid w:val="00FB1C79"/>
    <w:rsid w:val="00FB5AA3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A7542"/>
  <w15:docId w15:val="{512D6C5D-D135-487C-8F9A-8CE735B4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C6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A3C65"/>
    <w:pPr>
      <w:ind w:left="2410" w:hanging="142"/>
    </w:pPr>
    <w:rPr>
      <w:b/>
    </w:rPr>
  </w:style>
  <w:style w:type="table" w:styleId="a4">
    <w:name w:val="Table Grid"/>
    <w:basedOn w:val="a1"/>
    <w:uiPriority w:val="99"/>
    <w:rsid w:val="001B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71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714CB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8373E"/>
    <w:rPr>
      <w:color w:val="0000FF"/>
      <w:u w:val="single"/>
    </w:rPr>
  </w:style>
  <w:style w:type="paragraph" w:customStyle="1" w:styleId="Default">
    <w:name w:val="Default"/>
    <w:rsid w:val="001F2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124FC2"/>
    <w:pPr>
      <w:jc w:val="both"/>
    </w:pPr>
    <w:rPr>
      <w:sz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24FC2"/>
    <w:rPr>
      <w:rFonts w:ascii="Times New Roman" w:eastAsia="Times New Roman" w:hAnsi="Times New Roman"/>
      <w:sz w:val="24"/>
      <w:lang w:val="x-none" w:eastAsia="x-none"/>
    </w:rPr>
  </w:style>
  <w:style w:type="paragraph" w:customStyle="1" w:styleId="headertext">
    <w:name w:val="headertext"/>
    <w:basedOn w:val="a"/>
    <w:rsid w:val="00124F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05A8D"/>
    <w:pPr>
      <w:spacing w:after="120"/>
      <w:ind w:left="283"/>
      <w:textAlignment w:val="auto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5A8D"/>
    <w:rPr>
      <w:rFonts w:ascii="Times New Roman" w:eastAsia="Times New Roman" w:hAnsi="Times New Roman"/>
      <w:sz w:val="28"/>
    </w:rPr>
  </w:style>
  <w:style w:type="paragraph" w:customStyle="1" w:styleId="Style6">
    <w:name w:val="Style6"/>
    <w:basedOn w:val="a"/>
    <w:uiPriority w:val="99"/>
    <w:rsid w:val="00690F13"/>
    <w:pPr>
      <w:widowControl w:val="0"/>
      <w:overflowPunct/>
      <w:spacing w:line="324" w:lineRule="exact"/>
      <w:ind w:firstLine="715"/>
      <w:jc w:val="both"/>
      <w:textAlignment w:val="auto"/>
    </w:pPr>
    <w:rPr>
      <w:sz w:val="24"/>
      <w:szCs w:val="24"/>
    </w:rPr>
  </w:style>
  <w:style w:type="character" w:customStyle="1" w:styleId="FontStyle12">
    <w:name w:val="Font Style12"/>
    <w:uiPriority w:val="99"/>
    <w:rsid w:val="00690F1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3404D-9CE6-4B2C-A6C1-DCD3F6D6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3</cp:revision>
  <cp:lastPrinted>2020-09-23T11:27:00Z</cp:lastPrinted>
  <dcterms:created xsi:type="dcterms:W3CDTF">2020-09-23T09:50:00Z</dcterms:created>
  <dcterms:modified xsi:type="dcterms:W3CDTF">2020-09-23T11:36:00Z</dcterms:modified>
</cp:coreProperties>
</file>