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57F7C">
      <w:pPr>
        <w:suppressAutoHyphens/>
        <w:spacing w:before="24"/>
        <w:ind w:firstLine="709"/>
        <w:jc w:val="center"/>
      </w:pPr>
      <w:bookmarkStart w:id="0" w:name="_GoBack"/>
      <w:bookmarkEnd w:id="0"/>
      <w:r>
        <w:rPr>
          <w:sz w:val="28"/>
          <w:szCs w:val="28"/>
          <w:lang w:eastAsia="ar-SA"/>
        </w:rPr>
        <w:t>УКА</w:t>
      </w:r>
      <w:r>
        <w:rPr>
          <w:sz w:val="28"/>
          <w:szCs w:val="28"/>
          <w:lang w:eastAsia="ar-SA"/>
        </w:rPr>
        <w:t>З</w:t>
      </w:r>
    </w:p>
    <w:p w:rsidR="00000000" w:rsidRDefault="00757F7C">
      <w:pPr>
        <w:suppressAutoHyphens/>
        <w:spacing w:before="24"/>
        <w:ind w:firstLine="709"/>
        <w:jc w:val="center"/>
      </w:pPr>
      <w:r>
        <w:rPr>
          <w:sz w:val="28"/>
          <w:szCs w:val="28"/>
          <w:lang w:eastAsia="ar-SA"/>
        </w:rPr>
        <w:t> </w:t>
      </w:r>
    </w:p>
    <w:p w:rsidR="00000000" w:rsidRDefault="00757F7C">
      <w:pPr>
        <w:suppressAutoHyphens/>
        <w:spacing w:before="24"/>
        <w:ind w:firstLine="709"/>
        <w:jc w:val="center"/>
      </w:pPr>
      <w:r>
        <w:rPr>
          <w:sz w:val="28"/>
          <w:szCs w:val="28"/>
          <w:lang w:eastAsia="ar-SA"/>
        </w:rPr>
        <w:t>ГУБЕРНАТОРА БРЯНСКОЙ ОБЛАСТ</w:t>
      </w:r>
      <w:r>
        <w:rPr>
          <w:sz w:val="28"/>
          <w:szCs w:val="28"/>
          <w:lang w:eastAsia="ar-SA"/>
        </w:rPr>
        <w:t>И</w:t>
      </w:r>
    </w:p>
    <w:p w:rsidR="00000000" w:rsidRDefault="00757F7C">
      <w:r>
        <w:rPr>
          <w:bCs/>
          <w:sz w:val="28"/>
          <w:szCs w:val="28"/>
        </w:rPr>
        <w:t> </w:t>
      </w:r>
    </w:p>
    <w:p w:rsidR="00000000" w:rsidRDefault="00757F7C">
      <w:r>
        <w:rPr>
          <w:bCs/>
          <w:sz w:val="28"/>
          <w:szCs w:val="28"/>
        </w:rPr>
        <w:t> </w:t>
      </w:r>
    </w:p>
    <w:p w:rsidR="00000000" w:rsidRDefault="00757F7C">
      <w:pPr>
        <w:pStyle w:val="ConsPlusNormal"/>
        <w:jc w:val="both"/>
      </w:pPr>
      <w:r>
        <w:rPr>
          <w:sz w:val="28"/>
          <w:szCs w:val="28"/>
        </w:rPr>
        <w:t>от 27 февраля 2017 г. № 4</w:t>
      </w:r>
      <w:r>
        <w:rPr>
          <w:sz w:val="28"/>
          <w:szCs w:val="28"/>
        </w:rPr>
        <w:t>0</w:t>
      </w:r>
    </w:p>
    <w:p w:rsidR="00000000" w:rsidRDefault="00757F7C">
      <w:pPr>
        <w:pStyle w:val="ConsPlusNormal"/>
        <w:jc w:val="both"/>
      </w:pPr>
      <w:r>
        <w:rPr>
          <w:sz w:val="28"/>
          <w:szCs w:val="28"/>
        </w:rPr>
        <w:tab/>
        <w:t>г. Брянс</w:t>
      </w:r>
      <w:r>
        <w:rPr>
          <w:sz w:val="28"/>
          <w:szCs w:val="28"/>
        </w:rPr>
        <w:t>к</w:t>
      </w:r>
    </w:p>
    <w:p w:rsidR="00000000" w:rsidRDefault="00757F7C">
      <w:pPr>
        <w:pStyle w:val="ConsPlusNormal"/>
        <w:jc w:val="both"/>
      </w:pPr>
      <w:r>
        <w:rPr>
          <w:sz w:val="28"/>
          <w:szCs w:val="28"/>
        </w:rPr>
        <w:t> </w:t>
      </w:r>
    </w:p>
    <w:p w:rsidR="00000000" w:rsidRDefault="00757F7C">
      <w:pPr>
        <w:pStyle w:val="ConsPlusNormal"/>
        <w:jc w:val="both"/>
      </w:pPr>
      <w:r>
        <w:rPr>
          <w:sz w:val="28"/>
          <w:szCs w:val="28"/>
        </w:rPr>
        <w:t> </w:t>
      </w:r>
    </w:p>
    <w:p w:rsidR="00000000" w:rsidRDefault="00757F7C">
      <w:pPr>
        <w:pStyle w:val="ConsPlusNormal"/>
        <w:ind w:right="4819"/>
        <w:jc w:val="both"/>
      </w:pPr>
      <w:r>
        <w:rPr>
          <w:sz w:val="28"/>
          <w:szCs w:val="28"/>
        </w:rPr>
        <w:t xml:space="preserve">О порядке сообщения лицами, замещающими государственные должности Брянской области, о возникновении личной </w:t>
      </w:r>
      <w:r>
        <w:rPr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</w:t>
      </w:r>
      <w:r>
        <w:rPr>
          <w:sz w:val="28"/>
          <w:szCs w:val="28"/>
        </w:rPr>
        <w:t>в</w:t>
      </w:r>
    </w:p>
    <w:p w:rsidR="00000000" w:rsidRDefault="00757F7C">
      <w:pPr>
        <w:pStyle w:val="ConsPlusNormal"/>
        <w:ind w:firstLine="540"/>
      </w:pPr>
      <w:r>
        <w:rPr>
          <w:sz w:val="28"/>
          <w:szCs w:val="28"/>
        </w:rPr>
        <w:t> </w:t>
      </w:r>
    </w:p>
    <w:p w:rsidR="00000000" w:rsidRDefault="00757F7C">
      <w:pPr>
        <w:pStyle w:val="ConsPlusNormal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757F7C">
      <w:pPr>
        <w:pStyle w:val="ConsPlusNormal"/>
        <w:ind w:firstLine="709"/>
        <w:jc w:val="both"/>
      </w:pPr>
      <w:r>
        <w:rPr>
          <w:sz w:val="28"/>
          <w:szCs w:val="28"/>
        </w:rPr>
        <w:t xml:space="preserve">В соответствии с частью 4.1 статьи 12.1 Федерального закона от 25 декабря 2008 года № 273-ФЗ «О противодействии коррупции», пунктом 2 </w:t>
      </w:r>
      <w:r>
        <w:rPr>
          <w:sz w:val="28"/>
          <w:szCs w:val="28"/>
        </w:rPr>
        <w:t>статьи 4 Закона Брянской области от 1 августа 2014 года № 54-З «Об отдельных вопросах статуса лиц, замещающих государственные должности Брянской области и муниципальные должности»</w:t>
      </w:r>
      <w:r>
        <w:rPr>
          <w:sz w:val="28"/>
          <w:szCs w:val="28"/>
        </w:rPr>
        <w:t xml:space="preserve"> </w:t>
      </w:r>
    </w:p>
    <w:p w:rsidR="00000000" w:rsidRDefault="00757F7C">
      <w:pPr>
        <w:pStyle w:val="ConsPlusNormal"/>
        <w:jc w:val="both"/>
      </w:pPr>
      <w:r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000000" w:rsidRDefault="00757F7C">
      <w:pPr>
        <w:pStyle w:val="ConsPlusNormal"/>
        <w:ind w:firstLine="709"/>
        <w:jc w:val="both"/>
      </w:pPr>
      <w:r>
        <w:rPr>
          <w:sz w:val="28"/>
          <w:szCs w:val="28"/>
        </w:rPr>
        <w:t> </w:t>
      </w:r>
    </w:p>
    <w:p w:rsidR="00000000" w:rsidRDefault="00757F7C">
      <w:pPr>
        <w:pStyle w:val="ConsPlusNormal"/>
        <w:ind w:firstLine="709"/>
        <w:jc w:val="both"/>
      </w:pPr>
      <w:r>
        <w:rPr>
          <w:color w:val="auto"/>
          <w:sz w:val="28"/>
          <w:szCs w:val="28"/>
        </w:rPr>
        <w:t>1. Утвердить прилагаемое Положение о п</w:t>
      </w:r>
      <w:r>
        <w:rPr>
          <w:rStyle w:val="-"/>
          <w:color w:val="auto"/>
          <w:sz w:val="28"/>
          <w:szCs w:val="28"/>
          <w:u w:val="none"/>
        </w:rPr>
        <w:t>о</w:t>
      </w:r>
      <w:r>
        <w:rPr>
          <w:color w:val="auto"/>
          <w:sz w:val="28"/>
          <w:szCs w:val="28"/>
        </w:rPr>
        <w:t>рядке сообщения лицам</w:t>
      </w:r>
      <w:r>
        <w:rPr>
          <w:color w:val="auto"/>
          <w:sz w:val="28"/>
          <w:szCs w:val="28"/>
        </w:rPr>
        <w:t>и, замещающими государственные должности Брянской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auto"/>
          <w:sz w:val="28"/>
          <w:szCs w:val="28"/>
        </w:rPr>
        <w:t>.</w:t>
      </w:r>
    </w:p>
    <w:p w:rsidR="00000000" w:rsidRDefault="00757F7C">
      <w:pPr>
        <w:pStyle w:val="ConsPlusNormal"/>
        <w:ind w:firstLine="709"/>
        <w:jc w:val="both"/>
      </w:pPr>
      <w:r>
        <w:rPr>
          <w:color w:val="auto"/>
          <w:sz w:val="28"/>
          <w:szCs w:val="28"/>
        </w:rPr>
        <w:t>2. Настоящий указ разместить (опубликовать) на «Официал</w:t>
      </w:r>
      <w:r>
        <w:rPr>
          <w:color w:val="auto"/>
          <w:sz w:val="28"/>
          <w:szCs w:val="28"/>
        </w:rPr>
        <w:t>ьном интернет-портале правовой информации» (www.pravo.gov.ru) и официальном сайте Правительства Брянской области в информационно-телекоммуникационной сети «Интернет»</w:t>
      </w:r>
      <w:r>
        <w:rPr>
          <w:color w:val="auto"/>
          <w:sz w:val="28"/>
          <w:szCs w:val="28"/>
        </w:rPr>
        <w:t>.</w:t>
      </w:r>
    </w:p>
    <w:p w:rsidR="00000000" w:rsidRDefault="00757F7C">
      <w:pPr>
        <w:pStyle w:val="ConsPlusNormal"/>
        <w:tabs>
          <w:tab w:val="left" w:pos="1134"/>
          <w:tab w:val="left" w:pos="1276"/>
        </w:tabs>
        <w:ind w:firstLine="709"/>
        <w:jc w:val="both"/>
      </w:pPr>
      <w:r>
        <w:rPr>
          <w:color w:val="auto"/>
          <w:sz w:val="28"/>
          <w:szCs w:val="28"/>
        </w:rPr>
        <w:t>3. Указ вступает в силу со дня его опубликования</w:t>
      </w:r>
      <w:r>
        <w:rPr>
          <w:color w:val="auto"/>
          <w:sz w:val="28"/>
          <w:szCs w:val="28"/>
        </w:rPr>
        <w:t>.</w:t>
      </w:r>
    </w:p>
    <w:p w:rsidR="00000000" w:rsidRDefault="00757F7C">
      <w:pPr>
        <w:pStyle w:val="ConsPlusNormal"/>
        <w:ind w:firstLine="709"/>
        <w:jc w:val="both"/>
      </w:pPr>
      <w:r>
        <w:rPr>
          <w:color w:val="auto"/>
          <w:spacing w:val="-2"/>
          <w:sz w:val="28"/>
          <w:szCs w:val="28"/>
        </w:rPr>
        <w:t>4. Контроль за исполнением указа возлож</w:t>
      </w:r>
      <w:r>
        <w:rPr>
          <w:color w:val="auto"/>
          <w:spacing w:val="-2"/>
          <w:sz w:val="28"/>
          <w:szCs w:val="28"/>
        </w:rPr>
        <w:t>ить на заместителя Губернатора Брянской области Филипенко Ю.В</w:t>
      </w:r>
      <w:r>
        <w:rPr>
          <w:color w:val="auto"/>
          <w:spacing w:val="-2"/>
          <w:sz w:val="28"/>
          <w:szCs w:val="28"/>
        </w:rPr>
        <w:t>.</w:t>
      </w:r>
    </w:p>
    <w:p w:rsidR="00000000" w:rsidRDefault="00757F7C">
      <w:pPr>
        <w:pStyle w:val="ConsPlusNormal"/>
        <w:ind w:firstLine="709"/>
        <w:jc w:val="both"/>
      </w:pPr>
      <w:r>
        <w:rPr>
          <w:color w:val="auto"/>
          <w:sz w:val="28"/>
          <w:szCs w:val="28"/>
        </w:rPr>
        <w:t> </w:t>
      </w:r>
    </w:p>
    <w:p w:rsidR="00000000" w:rsidRDefault="00757F7C">
      <w:pPr>
        <w:pStyle w:val="ConsPlusNormal"/>
        <w:ind w:firstLine="709"/>
        <w:jc w:val="both"/>
      </w:pPr>
      <w:r>
        <w:rPr>
          <w:color w:val="auto"/>
          <w:sz w:val="28"/>
          <w:szCs w:val="28"/>
        </w:rPr>
        <w:t> </w:t>
      </w:r>
    </w:p>
    <w:p w:rsidR="00000000" w:rsidRDefault="00757F7C">
      <w:pPr>
        <w:pStyle w:val="ConsPlusNormal"/>
        <w:tabs>
          <w:tab w:val="left" w:pos="7938"/>
        </w:tabs>
        <w:jc w:val="both"/>
      </w:pPr>
      <w:r>
        <w:rPr>
          <w:color w:val="auto"/>
          <w:sz w:val="28"/>
          <w:szCs w:val="28"/>
        </w:rPr>
        <w:t>Временно исполняющи</w:t>
      </w:r>
      <w:r>
        <w:rPr>
          <w:color w:val="auto"/>
          <w:sz w:val="28"/>
          <w:szCs w:val="28"/>
        </w:rPr>
        <w:t>й</w:t>
      </w:r>
    </w:p>
    <w:p w:rsidR="00000000" w:rsidRDefault="00757F7C">
      <w:pPr>
        <w:pStyle w:val="ConsPlusNormal"/>
        <w:tabs>
          <w:tab w:val="left" w:pos="7230"/>
        </w:tabs>
        <w:jc w:val="both"/>
      </w:pPr>
      <w:r>
        <w:rPr>
          <w:color w:val="auto"/>
          <w:sz w:val="28"/>
          <w:szCs w:val="28"/>
        </w:rPr>
        <w:t>обязанности Губернатора</w:t>
      </w:r>
      <w:r>
        <w:rPr>
          <w:color w:val="auto"/>
          <w:sz w:val="28"/>
          <w:szCs w:val="28"/>
        </w:rPr>
        <w:tab/>
        <w:t>Ю.В. Филипенк</w:t>
      </w:r>
      <w:r>
        <w:rPr>
          <w:color w:val="auto"/>
          <w:sz w:val="28"/>
          <w:szCs w:val="28"/>
        </w:rPr>
        <w:t>о</w:t>
      </w:r>
    </w:p>
    <w:p w:rsidR="00000000" w:rsidRDefault="00757F7C">
      <w:r>
        <w:rPr>
          <w:sz w:val="28"/>
          <w:szCs w:val="28"/>
        </w:rPr>
        <w:t> </w:t>
      </w:r>
    </w:p>
    <w:p w:rsidR="00000000" w:rsidRDefault="00757F7C">
      <w:r>
        <w:rPr>
          <w:sz w:val="28"/>
          <w:szCs w:val="28"/>
        </w:rPr>
        <w:t> </w:t>
      </w:r>
    </w:p>
    <w:p w:rsidR="00000000" w:rsidRDefault="00757F7C">
      <w:pPr>
        <w:pStyle w:val="a5"/>
        <w:spacing w:line="240" w:lineRule="auto"/>
        <w:ind w:left="0" w:firstLine="5954"/>
      </w:pPr>
      <w:r>
        <w:rPr>
          <w:color w:val="auto"/>
        </w:rPr>
        <w:t>Утвержден</w:t>
      </w:r>
      <w:r>
        <w:rPr>
          <w:color w:val="auto"/>
        </w:rPr>
        <w:t>о</w:t>
      </w:r>
    </w:p>
    <w:p w:rsidR="00000000" w:rsidRDefault="00757F7C">
      <w:pPr>
        <w:pStyle w:val="a5"/>
        <w:spacing w:line="240" w:lineRule="auto"/>
        <w:ind w:left="0" w:firstLine="4536"/>
      </w:pPr>
      <w:r>
        <w:rPr>
          <w:color w:val="auto"/>
        </w:rPr>
        <w:t>указом Губернатора Брянской област</w:t>
      </w:r>
      <w:r>
        <w:rPr>
          <w:color w:val="auto"/>
        </w:rPr>
        <w:t>и</w:t>
      </w:r>
    </w:p>
    <w:p w:rsidR="00000000" w:rsidRDefault="00757F7C">
      <w:pPr>
        <w:widowControl w:val="0"/>
        <w:ind w:right="-31" w:firstLine="4536"/>
      </w:pPr>
      <w:r>
        <w:rPr>
          <w:sz w:val="28"/>
          <w:szCs w:val="28"/>
        </w:rPr>
        <w:lastRenderedPageBreak/>
        <w:t>от 27 февраля 2017 г. № 4</w:t>
      </w:r>
      <w:r>
        <w:rPr>
          <w:sz w:val="28"/>
          <w:szCs w:val="28"/>
        </w:rPr>
        <w:t>0</w:t>
      </w:r>
    </w:p>
    <w:p w:rsidR="00000000" w:rsidRDefault="00757F7C">
      <w:pPr>
        <w:pStyle w:val="ConsPlusNormal"/>
        <w:ind w:firstLine="539"/>
        <w:jc w:val="both"/>
      </w:pPr>
      <w:r>
        <w:rPr>
          <w:color w:val="auto"/>
          <w:sz w:val="28"/>
          <w:szCs w:val="28"/>
        </w:rPr>
        <w:t> </w:t>
      </w:r>
    </w:p>
    <w:p w:rsidR="00000000" w:rsidRDefault="00757F7C">
      <w:pPr>
        <w:ind w:firstLine="539"/>
      </w:pPr>
      <w:r>
        <w:rPr>
          <w:sz w:val="28"/>
          <w:szCs w:val="28"/>
        </w:rPr>
        <w:t> </w:t>
      </w:r>
    </w:p>
    <w:p w:rsidR="00000000" w:rsidRDefault="00757F7C">
      <w:pPr>
        <w:pStyle w:val="a5"/>
        <w:spacing w:line="240" w:lineRule="auto"/>
        <w:ind w:hanging="23"/>
        <w:jc w:val="center"/>
      </w:pPr>
      <w:r>
        <w:rPr>
          <w:color w:val="auto"/>
        </w:rPr>
        <w:t>ПОЛОЖЕНИ</w:t>
      </w:r>
      <w:r>
        <w:rPr>
          <w:color w:val="auto"/>
        </w:rPr>
        <w:t>Е</w:t>
      </w:r>
    </w:p>
    <w:p w:rsidR="00000000" w:rsidRDefault="00757F7C">
      <w:pPr>
        <w:pStyle w:val="a5"/>
        <w:spacing w:line="240" w:lineRule="auto"/>
        <w:ind w:firstLine="0"/>
        <w:jc w:val="center"/>
      </w:pPr>
      <w:r>
        <w:rPr>
          <w:color w:val="auto"/>
        </w:rPr>
        <w:t xml:space="preserve">о порядке сообщения лицами, </w:t>
      </w:r>
      <w:r>
        <w:rPr>
          <w:color w:val="auto"/>
        </w:rPr>
        <w:t>замещающими государственные должности Брянской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</w:t>
      </w:r>
      <w:r>
        <w:rPr>
          <w:color w:val="auto"/>
        </w:rPr>
        <w:t>в</w:t>
      </w:r>
    </w:p>
    <w:p w:rsidR="00000000" w:rsidRDefault="00757F7C">
      <w:pPr>
        <w:pStyle w:val="ConsPlusNormal"/>
        <w:ind w:firstLine="540"/>
        <w:jc w:val="both"/>
      </w:pPr>
      <w:r>
        <w:rPr>
          <w:color w:val="auto"/>
          <w:sz w:val="28"/>
          <w:szCs w:val="28"/>
        </w:rPr>
        <w:t> </w:t>
      </w:r>
    </w:p>
    <w:p w:rsidR="00000000" w:rsidRDefault="00757F7C">
      <w:pPr>
        <w:pStyle w:val="a5"/>
        <w:spacing w:line="240" w:lineRule="auto"/>
      </w:pPr>
      <w:r>
        <w:rPr>
          <w:color w:val="auto"/>
        </w:rPr>
        <w:t>1. Настоящим Положением определяется порядок сообщения ли</w:t>
      </w:r>
      <w:r>
        <w:rPr>
          <w:color w:val="auto"/>
        </w:rPr>
        <w:t>цами, замещающими государственные должности Брянской области, назначение на которые и освобождение от которых осуществляются Губернатором Брянской области (далее – лица, замещающие государственные должности), о возникновении личной заинтересованности при и</w:t>
      </w:r>
      <w:r>
        <w:rPr>
          <w:color w:val="auto"/>
        </w:rPr>
        <w:t>сполнении должностных обязанностей, которая приводит или может привести к конфликту интересов</w:t>
      </w:r>
      <w:r>
        <w:rPr>
          <w:color w:val="auto"/>
        </w:rPr>
        <w:t>.</w:t>
      </w:r>
    </w:p>
    <w:p w:rsidR="00000000" w:rsidRDefault="00757F7C">
      <w:pPr>
        <w:pStyle w:val="a5"/>
        <w:spacing w:line="240" w:lineRule="auto"/>
      </w:pPr>
      <w:r>
        <w:rPr>
          <w:color w:val="auto"/>
        </w:rPr>
        <w:t>2. Лица, замещающие государственные должности, обязаны в соответствии с законодательством Российской Федерации о противодействии коррупции сообщать о возникновен</w:t>
      </w:r>
      <w:r>
        <w:rPr>
          <w:color w:val="auto"/>
        </w:rPr>
        <w:t>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</w:t>
      </w:r>
      <w:r>
        <w:rPr>
          <w:color w:val="auto"/>
        </w:rPr>
        <w:t>.</w:t>
      </w:r>
    </w:p>
    <w:p w:rsidR="00000000" w:rsidRDefault="00757F7C">
      <w:pPr>
        <w:pStyle w:val="a5"/>
        <w:spacing w:line="240" w:lineRule="auto"/>
      </w:pPr>
      <w:r>
        <w:rPr>
          <w:color w:val="auto"/>
        </w:rPr>
        <w:t xml:space="preserve">3. Сообщение оформляется в письменной форме в </w:t>
      </w:r>
      <w:r>
        <w:rPr>
          <w:color w:val="auto"/>
        </w:rPr>
        <w:t>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 форме согласно приложению 1 к настоящему Положению</w:t>
      </w:r>
      <w:r>
        <w:rPr>
          <w:color w:val="auto"/>
        </w:rPr>
        <w:t>.</w:t>
      </w:r>
    </w:p>
    <w:p w:rsidR="00000000" w:rsidRDefault="00757F7C">
      <w:pPr>
        <w:pStyle w:val="a5"/>
        <w:spacing w:line="240" w:lineRule="auto"/>
      </w:pPr>
      <w:r>
        <w:rPr>
          <w:color w:val="auto"/>
        </w:rPr>
        <w:t>4. Уведомление лицом,</w:t>
      </w:r>
      <w:r>
        <w:rPr>
          <w:color w:val="auto"/>
        </w:rPr>
        <w:t xml:space="preserve"> замещающим государственную должность, направляется Губернатору Брянской области не позднее рабочего дня, следующего за днем, когда лицу, замещающему государственную должность, стало известно о возникновении личной заинтересованности при исполнении должнос</w:t>
      </w:r>
      <w:r>
        <w:rPr>
          <w:color w:val="auto"/>
        </w:rPr>
        <w:t>тных обязанностей, которая приводит или может привести к конфликту интересов</w:t>
      </w:r>
      <w:r>
        <w:rPr>
          <w:color w:val="auto"/>
        </w:rPr>
        <w:t>.</w:t>
      </w:r>
    </w:p>
    <w:p w:rsidR="00000000" w:rsidRDefault="00757F7C">
      <w:pPr>
        <w:pStyle w:val="a5"/>
        <w:spacing w:line="240" w:lineRule="auto"/>
      </w:pPr>
      <w:r>
        <w:rPr>
          <w:color w:val="auto"/>
        </w:rPr>
        <w:t xml:space="preserve">В случае когда лицо, замещающее государственную должность, по не зависящей от него причине не может представить уведомление, в том числе по причине </w:t>
      </w:r>
      <w:r>
        <w:rPr>
          <w:color w:val="auto"/>
        </w:rPr>
        <w:t>пребывания в служебной командировке, уведомление должно быть представлено не позднее следующего рабочего дня после устранения такой причины</w:t>
      </w:r>
      <w:r>
        <w:rPr>
          <w:color w:val="auto"/>
        </w:rPr>
        <w:t>.</w:t>
      </w:r>
    </w:p>
    <w:p w:rsidR="00000000" w:rsidRDefault="00757F7C">
      <w:pPr>
        <w:pStyle w:val="a5"/>
        <w:spacing w:line="240" w:lineRule="auto"/>
      </w:pPr>
      <w:r>
        <w:rPr>
          <w:color w:val="auto"/>
          <w:szCs w:val="28"/>
        </w:rPr>
        <w:t xml:space="preserve">5. Уведомление после ознакомления Губернатором </w:t>
      </w:r>
      <w:r>
        <w:rPr>
          <w:color w:val="auto"/>
          <w:szCs w:val="28"/>
        </w:rPr>
        <w:t>Брянской области передается для регистрации и предварительного рассмотрения в управление государственной службы и кадров</w:t>
      </w:r>
      <w:r>
        <w:rPr>
          <w:rStyle w:val="blk"/>
          <w:color w:val="auto"/>
          <w:szCs w:val="28"/>
        </w:rPr>
        <w:t xml:space="preserve"> администрации Губернатора Брянской области и Правительства Брянской области (далее – управление)</w:t>
      </w:r>
      <w:r>
        <w:rPr>
          <w:rStyle w:val="blk"/>
          <w:color w:val="auto"/>
          <w:szCs w:val="28"/>
        </w:rPr>
        <w:t>.</w:t>
      </w:r>
    </w:p>
    <w:p w:rsidR="00000000" w:rsidRDefault="00757F7C">
      <w:pPr>
        <w:pStyle w:val="a5"/>
        <w:spacing w:line="240" w:lineRule="auto"/>
      </w:pPr>
      <w:r>
        <w:rPr>
          <w:color w:val="auto"/>
          <w:szCs w:val="28"/>
        </w:rPr>
        <w:t xml:space="preserve">6. Уведомление регистрируется в день </w:t>
      </w:r>
      <w:r>
        <w:rPr>
          <w:color w:val="auto"/>
          <w:szCs w:val="28"/>
        </w:rPr>
        <w:t xml:space="preserve">его передачи в журнале регистрации уведомлений Губернатора Брянской области лицами, замещающими государственные должности Брянской области, о возникновении личной заинтересованности при исполнении должностных обязанностей, </w:t>
      </w:r>
      <w:r>
        <w:rPr>
          <w:color w:val="auto"/>
          <w:szCs w:val="28"/>
        </w:rPr>
        <w:lastRenderedPageBreak/>
        <w:t>которая приводит или может привес</w:t>
      </w:r>
      <w:r>
        <w:rPr>
          <w:color w:val="auto"/>
          <w:szCs w:val="28"/>
        </w:rPr>
        <w:t xml:space="preserve">ти к конфликту интересов, по форме согласно </w:t>
      </w:r>
      <w:r>
        <w:rPr>
          <w:rStyle w:val="-"/>
          <w:color w:val="auto"/>
          <w:szCs w:val="28"/>
          <w:u w:val="none"/>
        </w:rPr>
        <w:t xml:space="preserve">приложению 2 </w:t>
      </w:r>
      <w:r>
        <w:rPr>
          <w:color w:val="auto"/>
          <w:szCs w:val="28"/>
        </w:rPr>
        <w:t>к настоящему Положению</w:t>
      </w:r>
      <w:r>
        <w:rPr>
          <w:color w:val="auto"/>
          <w:szCs w:val="28"/>
        </w:rPr>
        <w:t>.</w:t>
      </w:r>
    </w:p>
    <w:p w:rsidR="00000000" w:rsidRDefault="00757F7C">
      <w:pPr>
        <w:pStyle w:val="a5"/>
        <w:spacing w:line="240" w:lineRule="auto"/>
      </w:pPr>
      <w:r>
        <w:rPr>
          <w:color w:val="auto"/>
        </w:rPr>
        <w:t>7. В ходе предварительного рассмотрения уведомления начальник управления или уполномоченные им должностные лица управления вправе по согласованию с заместителем Губернатора Бр</w:t>
      </w:r>
      <w:r>
        <w:rPr>
          <w:color w:val="auto"/>
        </w:rPr>
        <w:t>янской области – руководителем администрации Губернатора Брянской области и Правительства Брянской области</w:t>
      </w:r>
      <w:r>
        <w:rPr>
          <w:color w:val="auto"/>
        </w:rPr>
        <w:t>:</w:t>
      </w:r>
    </w:p>
    <w:p w:rsidR="00000000" w:rsidRDefault="00757F7C">
      <w:pPr>
        <w:pStyle w:val="a5"/>
        <w:spacing w:line="240" w:lineRule="auto"/>
      </w:pPr>
      <w:r>
        <w:rPr>
          <w:color w:val="auto"/>
          <w:szCs w:val="28"/>
        </w:rPr>
        <w:t xml:space="preserve">а) </w:t>
      </w:r>
      <w:r>
        <w:rPr>
          <w:rStyle w:val="blk"/>
          <w:color w:val="auto"/>
          <w:szCs w:val="28"/>
        </w:rPr>
        <w:t>получать в установленном порядке от лица, направившего уведомление, пояснения по изложенным в нем обстоятельствам</w:t>
      </w:r>
      <w:r>
        <w:rPr>
          <w:rStyle w:val="blk"/>
          <w:color w:val="auto"/>
          <w:szCs w:val="28"/>
        </w:rPr>
        <w:t>;</w:t>
      </w:r>
    </w:p>
    <w:p w:rsidR="00000000" w:rsidRDefault="00757F7C">
      <w:pPr>
        <w:pStyle w:val="a5"/>
        <w:spacing w:line="240" w:lineRule="auto"/>
      </w:pPr>
      <w:r>
        <w:rPr>
          <w:rStyle w:val="blk"/>
          <w:color w:val="auto"/>
        </w:rPr>
        <w:t xml:space="preserve">б) направлять в установленном </w:t>
      </w:r>
      <w:r>
        <w:rPr>
          <w:rStyle w:val="blk"/>
          <w:color w:val="auto"/>
        </w:rPr>
        <w:t>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</w:t>
      </w:r>
      <w:r>
        <w:rPr>
          <w:rStyle w:val="blk"/>
          <w:color w:val="auto"/>
        </w:rPr>
        <w:t>.</w:t>
      </w:r>
    </w:p>
    <w:p w:rsidR="00000000" w:rsidRDefault="00757F7C">
      <w:pPr>
        <w:pStyle w:val="a5"/>
        <w:spacing w:line="240" w:lineRule="auto"/>
      </w:pPr>
      <w:r>
        <w:rPr>
          <w:rStyle w:val="blk"/>
          <w:color w:val="auto"/>
          <w:szCs w:val="28"/>
        </w:rPr>
        <w:t>8. По результатам предварительного рассмо</w:t>
      </w:r>
      <w:r>
        <w:rPr>
          <w:rStyle w:val="blk"/>
          <w:color w:val="auto"/>
          <w:szCs w:val="28"/>
        </w:rPr>
        <w:t>трения уведомления управлением подготавливается мотивированное заключение</w:t>
      </w:r>
      <w:r>
        <w:rPr>
          <w:rStyle w:val="blk"/>
          <w:color w:val="auto"/>
          <w:szCs w:val="28"/>
        </w:rPr>
        <w:t>.</w:t>
      </w:r>
    </w:p>
    <w:p w:rsidR="00000000" w:rsidRDefault="00757F7C">
      <w:pPr>
        <w:pStyle w:val="a5"/>
        <w:spacing w:line="240" w:lineRule="auto"/>
      </w:pPr>
      <w:r>
        <w:rPr>
          <w:rStyle w:val="blk"/>
          <w:color w:val="auto"/>
          <w:szCs w:val="28"/>
        </w:rPr>
        <w:t>9. Уведомление, заключение и другие материалы, полученные в ходе предварительного рассмотрения уведомления, представляются Губернатору Брянской области в течение семи рабочих дней с</w:t>
      </w:r>
      <w:r>
        <w:rPr>
          <w:rStyle w:val="blk"/>
          <w:color w:val="auto"/>
          <w:szCs w:val="28"/>
        </w:rPr>
        <w:t>о дня поступления уведомления</w:t>
      </w:r>
      <w:r>
        <w:rPr>
          <w:rStyle w:val="blk"/>
          <w:color w:val="auto"/>
          <w:szCs w:val="28"/>
        </w:rPr>
        <w:t>.</w:t>
      </w:r>
    </w:p>
    <w:p w:rsidR="00000000" w:rsidRDefault="00757F7C">
      <w:pPr>
        <w:pStyle w:val="a5"/>
        <w:spacing w:line="240" w:lineRule="auto"/>
      </w:pPr>
      <w:r>
        <w:rPr>
          <w:color w:val="auto"/>
        </w:rPr>
        <w:t xml:space="preserve">В случае направления запросов, указанных в подпункте «б» пункта 7 настоящего Положения, уведомление, заключение и другие материалы представляются Губернатору Брянской области в течение 45 дней со дня поступления уведомления. </w:t>
      </w:r>
      <w:r>
        <w:rPr>
          <w:color w:val="auto"/>
        </w:rPr>
        <w:t>Указанный срок может быть продлен, но не более чем на 30 дней</w:t>
      </w:r>
      <w:r>
        <w:rPr>
          <w:color w:val="auto"/>
        </w:rPr>
        <w:t>.</w:t>
      </w:r>
    </w:p>
    <w:p w:rsidR="00000000" w:rsidRDefault="00757F7C">
      <w:pPr>
        <w:pStyle w:val="a5"/>
        <w:spacing w:line="240" w:lineRule="auto"/>
      </w:pPr>
      <w:r>
        <w:rPr>
          <w:color w:val="auto"/>
          <w:szCs w:val="28"/>
        </w:rPr>
        <w:t>10. По решению Губернатора Брянской области у</w:t>
      </w:r>
      <w:r>
        <w:rPr>
          <w:rStyle w:val="blk"/>
          <w:color w:val="auto"/>
          <w:szCs w:val="28"/>
        </w:rPr>
        <w:t>ведомление, заключение и другие материалы, полученные в ходе предварительного рассмотрения уведомления, могут быть переданы для рассмотрения на засе</w:t>
      </w:r>
      <w:r>
        <w:rPr>
          <w:rStyle w:val="blk"/>
          <w:color w:val="auto"/>
          <w:szCs w:val="28"/>
        </w:rPr>
        <w:t>дание комиссии при Губернаторе Брянской области по координации работы по противодействию коррупции в Брянской области (далее – комиссия)</w:t>
      </w:r>
      <w:r>
        <w:rPr>
          <w:rStyle w:val="blk"/>
          <w:color w:val="auto"/>
          <w:szCs w:val="28"/>
        </w:rPr>
        <w:t>.</w:t>
      </w:r>
    </w:p>
    <w:p w:rsidR="00000000" w:rsidRDefault="00757F7C">
      <w:pPr>
        <w:pStyle w:val="a5"/>
        <w:spacing w:line="240" w:lineRule="auto"/>
      </w:pPr>
      <w:r>
        <w:rPr>
          <w:rStyle w:val="blk"/>
          <w:color w:val="auto"/>
        </w:rPr>
        <w:t>Порядок рассмотрения уведомления комиссией осуществляется в соответствии с Положением о порядке рассмотрения комиссией</w:t>
      </w:r>
      <w:r>
        <w:rPr>
          <w:rStyle w:val="blk"/>
          <w:color w:val="auto"/>
        </w:rPr>
        <w:t xml:space="preserve"> при Губернаторе Брянской области по координации работы по противодействию коррупции в Брянской области вопросов, касающихся соблюдения требований к служебному (должностному) поведению лиц, замещающих государственные должности Брянской области, и урегулиро</w:t>
      </w:r>
      <w:r>
        <w:rPr>
          <w:rStyle w:val="blk"/>
          <w:color w:val="auto"/>
        </w:rPr>
        <w:t>вания конфликта интересов, а также некоторых обращений граждан, утвержденным указом Губернатора Брянской области от 12 января 2016 года № 1 «О комиссии при Губернаторе Брянской области по координации работы по противодействию коррупции в Брянской области»</w:t>
      </w:r>
      <w:r>
        <w:rPr>
          <w:rStyle w:val="blk"/>
          <w:color w:val="auto"/>
        </w:rPr>
        <w:t>.</w:t>
      </w:r>
    </w:p>
    <w:p w:rsidR="00000000" w:rsidRDefault="00757F7C">
      <w:pPr>
        <w:pStyle w:val="a5"/>
        <w:spacing w:line="240" w:lineRule="auto"/>
      </w:pPr>
      <w:r>
        <w:rPr>
          <w:color w:val="auto"/>
        </w:rPr>
        <w:t>11. Губернатором Брянской области по результатам рассмотрения  уведомления принимается одно из следующих решений</w:t>
      </w:r>
      <w:r>
        <w:rPr>
          <w:color w:val="auto"/>
        </w:rPr>
        <w:t>:</w:t>
      </w:r>
    </w:p>
    <w:p w:rsidR="00000000" w:rsidRDefault="00757F7C">
      <w:pPr>
        <w:pStyle w:val="a5"/>
        <w:spacing w:line="240" w:lineRule="auto"/>
      </w:pPr>
      <w:r>
        <w:rPr>
          <w:color w:val="auto"/>
        </w:rPr>
        <w:t>а) признать, что при исполнении должностных обязанностей лицом, направившим уведомление, конфликт интересов отсутствует</w:t>
      </w:r>
      <w:r>
        <w:rPr>
          <w:color w:val="auto"/>
        </w:rPr>
        <w:t>;</w:t>
      </w:r>
    </w:p>
    <w:p w:rsidR="00000000" w:rsidRDefault="00757F7C">
      <w:pPr>
        <w:pStyle w:val="a5"/>
        <w:spacing w:line="240" w:lineRule="auto"/>
      </w:pPr>
      <w:r>
        <w:rPr>
          <w:color w:val="auto"/>
        </w:rPr>
        <w:t>б) признать, что при</w:t>
      </w:r>
      <w:r>
        <w:rPr>
          <w:color w:val="auto"/>
        </w:rPr>
        <w:t xml:space="preserve"> исполнении должностных обязанностей лицом, направившим уведомление, личная заинтересованность приводит или может </w:t>
      </w:r>
      <w:r>
        <w:rPr>
          <w:color w:val="auto"/>
        </w:rPr>
        <w:lastRenderedPageBreak/>
        <w:t>привести к конфликту интересов</w:t>
      </w:r>
      <w:r>
        <w:rPr>
          <w:color w:val="auto"/>
        </w:rPr>
        <w:t>;</w:t>
      </w:r>
    </w:p>
    <w:p w:rsidR="00000000" w:rsidRDefault="00757F7C">
      <w:pPr>
        <w:pStyle w:val="a5"/>
        <w:spacing w:line="240" w:lineRule="auto"/>
      </w:pPr>
      <w:r>
        <w:rPr>
          <w:color w:val="auto"/>
        </w:rPr>
        <w:t>в) признать, что лицом, направившим уведомление, не соблюдались требования об урегулировании конфликта интерес</w:t>
      </w:r>
      <w:r>
        <w:rPr>
          <w:color w:val="auto"/>
        </w:rPr>
        <w:t>ов</w:t>
      </w:r>
      <w:r>
        <w:rPr>
          <w:color w:val="auto"/>
        </w:rPr>
        <w:t>.</w:t>
      </w:r>
    </w:p>
    <w:p w:rsidR="00000000" w:rsidRDefault="00757F7C">
      <w:pPr>
        <w:pStyle w:val="a5"/>
        <w:spacing w:line="240" w:lineRule="auto"/>
      </w:pPr>
      <w:r>
        <w:rPr>
          <w:color w:val="auto"/>
        </w:rPr>
        <w:t>12. В случае принятия решения, предусмотренного подпунктом «б» пункта 11 настоящего Положения, в соответствии с законодательством Российской Федерации Губернатор Брянской области принимает меры или обеспечивает принятие мер по предотвращению или урегул</w:t>
      </w:r>
      <w:r>
        <w:rPr>
          <w:color w:val="auto"/>
        </w:rPr>
        <w:t>ированию конфликта интересов либо рекомендует лицу, направившему уведомление, принять такие меры</w:t>
      </w:r>
      <w:r>
        <w:rPr>
          <w:color w:val="auto"/>
        </w:rPr>
        <w:t>.</w:t>
      </w:r>
    </w:p>
    <w:p w:rsidR="00000000" w:rsidRDefault="00757F7C">
      <w:pPr>
        <w:pStyle w:val="a5"/>
        <w:spacing w:line="240" w:lineRule="auto"/>
      </w:pPr>
      <w:r>
        <w:rPr>
          <w:color w:val="auto"/>
        </w:rPr>
        <w:t>13. В случае принятия решения, предусмотренного подпунктом «в» пункта 11 настоящего Положения, в соответствии с законодательством Российской Федерации Губерна</w:t>
      </w:r>
      <w:r>
        <w:rPr>
          <w:color w:val="auto"/>
        </w:rPr>
        <w:t>тор Брянской области принимает решение о применении к лицу, направившему уведомление, мер дисциплинарной ответственности.</w:t>
      </w:r>
      <w:r>
        <w:rPr>
          <w:color w:val="auto"/>
        </w:rPr>
        <w:t xml:space="preserve"> </w:t>
      </w:r>
    </w:p>
    <w:p w:rsidR="00000000" w:rsidRDefault="00757F7C">
      <w:r>
        <w:rPr>
          <w:sz w:val="28"/>
          <w:szCs w:val="28"/>
        </w:rPr>
        <w:t> </w:t>
      </w:r>
    </w:p>
    <w:p w:rsidR="00000000" w:rsidRDefault="00757F7C">
      <w:r>
        <w:rPr>
          <w:sz w:val="28"/>
          <w:szCs w:val="28"/>
        </w:rPr>
        <w:t> </w:t>
      </w:r>
    </w:p>
    <w:p w:rsidR="00000000" w:rsidRDefault="00757F7C">
      <w:pPr>
        <w:pStyle w:val="ConsPlusNormal"/>
        <w:ind w:firstLine="5670"/>
      </w:pPr>
      <w:r>
        <w:rPr>
          <w:color w:val="auto"/>
          <w:sz w:val="28"/>
          <w:szCs w:val="28"/>
        </w:rPr>
        <w:t xml:space="preserve">Приложение </w:t>
      </w:r>
      <w:r>
        <w:rPr>
          <w:color w:val="auto"/>
          <w:sz w:val="28"/>
          <w:szCs w:val="28"/>
        </w:rPr>
        <w:t>1</w:t>
      </w:r>
    </w:p>
    <w:p w:rsidR="00000000" w:rsidRDefault="00757F7C">
      <w:pPr>
        <w:ind w:left="4248" w:firstLine="5"/>
      </w:pPr>
      <w:r>
        <w:rPr>
          <w:sz w:val="28"/>
          <w:szCs w:val="28"/>
        </w:rPr>
        <w:t>к Положению о порядке сообщения лицами, замещающими государственные должности Брянской области о возникновении лично</w:t>
      </w:r>
      <w:r>
        <w:rPr>
          <w:sz w:val="28"/>
          <w:szCs w:val="28"/>
        </w:rPr>
        <w:t>й заинтересованности при исполнении должностных обязанностей, которая приводит или может привести к конфликту интересо</w:t>
      </w:r>
      <w:r>
        <w:rPr>
          <w:sz w:val="28"/>
          <w:szCs w:val="28"/>
        </w:rPr>
        <w:t>в</w:t>
      </w:r>
    </w:p>
    <w:p w:rsidR="00000000" w:rsidRDefault="00757F7C">
      <w:pPr>
        <w:ind w:left="540"/>
      </w:pPr>
      <w:r>
        <w:rPr>
          <w:sz w:val="28"/>
          <w:szCs w:val="28"/>
        </w:rPr>
        <w:t> </w:t>
      </w:r>
    </w:p>
    <w:p w:rsidR="00000000" w:rsidRDefault="00757F7C">
      <w:r>
        <w:rPr>
          <w:sz w:val="28"/>
          <w:szCs w:val="28"/>
        </w:rPr>
        <w:t> </w:t>
      </w:r>
    </w:p>
    <w:p w:rsidR="00000000" w:rsidRDefault="00757F7C">
      <w:pPr>
        <w:pStyle w:val="ConsPlusNonformat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000000" w:rsidRDefault="00757F7C">
      <w:pPr>
        <w:pStyle w:val="ConsPlusNonformat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(отметка об ознакомлении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000000" w:rsidRDefault="00757F7C">
      <w:pPr>
        <w:pStyle w:val="ConsPlusNonformat"/>
        <w:jc w:val="both"/>
      </w:pPr>
      <w:r>
        <w:rPr>
          <w:color w:val="auto"/>
        </w:rPr>
        <w:t> </w:t>
      </w:r>
    </w:p>
    <w:p w:rsidR="00000000" w:rsidRDefault="00757F7C">
      <w:pPr>
        <w:pStyle w:val="ConsPlusNonformat"/>
        <w:jc w:val="right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auto"/>
          <w:sz w:val="24"/>
          <w:szCs w:val="24"/>
        </w:rPr>
        <w:t>Губернатору Брянской област</w:t>
      </w:r>
      <w:r>
        <w:rPr>
          <w:rFonts w:ascii="Times New Roman" w:eastAsia="Courier New" w:hAnsi="Times New Roman" w:cs="Times New Roman"/>
          <w:color w:val="auto"/>
          <w:sz w:val="24"/>
          <w:szCs w:val="24"/>
        </w:rPr>
        <w:t>и</w:t>
      </w:r>
    </w:p>
    <w:p w:rsidR="00000000" w:rsidRDefault="00757F7C">
      <w:pPr>
        <w:pStyle w:val="ConsPlusNonformat"/>
        <w:jc w:val="right"/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</w:t>
      </w:r>
    </w:p>
    <w:p w:rsidR="00000000" w:rsidRDefault="00757F7C">
      <w:pPr>
        <w:pStyle w:val="ConsPlusNonformat"/>
        <w:ind w:left="5664" w:firstLine="708"/>
      </w:pP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eastAsia="Courier New" w:hAnsi="Times New Roman" w:cs="Times New Roman"/>
          <w:color w:val="auto"/>
        </w:rPr>
        <w:t xml:space="preserve">(Ф.И.О.)   </w:t>
      </w:r>
      <w:r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                            </w:t>
      </w:r>
      <w:r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</w:t>
      </w:r>
    </w:p>
    <w:p w:rsidR="00000000" w:rsidRDefault="00757F7C">
      <w:pPr>
        <w:pStyle w:val="ConsPlusNonformat"/>
        <w:jc w:val="right"/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000000" w:rsidRDefault="00757F7C">
      <w:pPr>
        <w:pStyle w:val="ConsPlusNonformat"/>
        <w:jc w:val="center"/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>(наименование замещаемо</w:t>
      </w:r>
      <w:r>
        <w:rPr>
          <w:rFonts w:ascii="Times New Roman" w:hAnsi="Times New Roman" w:cs="Times New Roman"/>
          <w:color w:val="auto"/>
        </w:rPr>
        <w:t>й</w:t>
      </w:r>
    </w:p>
    <w:p w:rsidR="00000000" w:rsidRDefault="00757F7C">
      <w:pPr>
        <w:pStyle w:val="ConsPlusNonformat"/>
        <w:jc w:val="right"/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000000" w:rsidRDefault="00757F7C">
      <w:pPr>
        <w:pStyle w:val="ConsPlusNonformat"/>
        <w:tabs>
          <w:tab w:val="left" w:pos="5280"/>
        </w:tabs>
        <w:jc w:val="center"/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auto"/>
        </w:rPr>
        <w:t xml:space="preserve"> должности</w:t>
      </w:r>
      <w:r>
        <w:rPr>
          <w:rFonts w:ascii="Times New Roman" w:hAnsi="Times New Roman" w:cs="Times New Roman"/>
          <w:color w:val="auto"/>
        </w:rPr>
        <w:t>)</w:t>
      </w:r>
    </w:p>
    <w:p w:rsidR="00000000" w:rsidRDefault="00757F7C">
      <w:pPr>
        <w:pStyle w:val="ConsPlusNonformat"/>
        <w:tabs>
          <w:tab w:val="left" w:pos="5280"/>
        </w:tabs>
        <w:jc w:val="right"/>
      </w:pPr>
      <w:r>
        <w:rPr>
          <w:rFonts w:ascii="Times New Roman" w:hAnsi="Times New Roman" w:cs="Times New Roman"/>
          <w:color w:val="auto"/>
        </w:rPr>
        <w:t>_____________________________________________</w:t>
      </w:r>
      <w:r>
        <w:rPr>
          <w:rFonts w:ascii="Times New Roman" w:hAnsi="Times New Roman" w:cs="Times New Roman"/>
          <w:color w:val="auto"/>
        </w:rPr>
        <w:t>_</w:t>
      </w:r>
    </w:p>
    <w:p w:rsidR="00000000" w:rsidRDefault="00757F7C">
      <w:pPr>
        <w:pStyle w:val="ConsPlusNonformat"/>
        <w:jc w:val="center"/>
      </w:pPr>
      <w:r>
        <w:rPr>
          <w:rFonts w:ascii="Times New Roman" w:hAnsi="Times New Roman" w:cs="Times New Roman"/>
          <w:color w:val="auto"/>
        </w:rPr>
        <w:t xml:space="preserve">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</w:rPr>
        <w:t>(Ф.И.О.)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757F7C">
      <w:pPr>
        <w:pStyle w:val="ConsPlusNonformat"/>
        <w:jc w:val="right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000000" w:rsidRDefault="00757F7C">
      <w:pPr>
        <w:pStyle w:val="ConsPlusNonformat"/>
        <w:jc w:val="center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000" w:rsidRDefault="00757F7C">
      <w:pPr>
        <w:pStyle w:val="ConsPlusNonformat"/>
        <w:tabs>
          <w:tab w:val="center" w:pos="4677"/>
          <w:tab w:val="left" w:pos="4820"/>
          <w:tab w:val="right" w:pos="9355"/>
        </w:tabs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прожи</w:t>
      </w:r>
      <w:r>
        <w:rPr>
          <w:rFonts w:ascii="Times New Roman" w:hAnsi="Times New Roman" w:cs="Times New Roman"/>
          <w:color w:val="auto"/>
          <w:sz w:val="24"/>
          <w:szCs w:val="24"/>
        </w:rPr>
        <w:t>вающего(ей) по адресу</w:t>
      </w:r>
      <w:r>
        <w:rPr>
          <w:rFonts w:ascii="Times New Roman" w:hAnsi="Times New Roman" w:cs="Times New Roman"/>
          <w:color w:val="auto"/>
        </w:rPr>
        <w:t>:_____________</w:t>
      </w:r>
      <w:r>
        <w:rPr>
          <w:rFonts w:ascii="Times New Roman" w:hAnsi="Times New Roman" w:cs="Times New Roman"/>
          <w:color w:val="auto"/>
        </w:rPr>
        <w:t>_</w:t>
      </w:r>
    </w:p>
    <w:p w:rsidR="00000000" w:rsidRDefault="00757F7C">
      <w:pPr>
        <w:pStyle w:val="ConsPlusNonformat"/>
        <w:jc w:val="right"/>
      </w:pPr>
      <w:r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000000" w:rsidRDefault="00757F7C">
      <w:pPr>
        <w:pStyle w:val="ConsPlusNonformat"/>
        <w:ind w:left="4248" w:firstLine="708"/>
        <w:jc w:val="center"/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000000" w:rsidRDefault="00757F7C">
      <w:pPr>
        <w:pStyle w:val="ConsPlusNonformat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000" w:rsidRDefault="00757F7C">
      <w:pPr>
        <w:pStyle w:val="ConsPlusNonformat"/>
        <w:ind w:left="4248" w:firstLine="708"/>
        <w:jc w:val="both"/>
      </w:pPr>
      <w:r>
        <w:rPr>
          <w:rFonts w:ascii="Times New Roman" w:eastAsia="Courier New" w:hAnsi="Times New Roman" w:cs="Times New Roman"/>
          <w:color w:val="auto"/>
          <w:sz w:val="24"/>
          <w:szCs w:val="24"/>
        </w:rPr>
        <w:t>контактный телефон:________________</w:t>
      </w:r>
      <w:r>
        <w:rPr>
          <w:rFonts w:ascii="Times New Roman" w:eastAsia="Courier New" w:hAnsi="Times New Roman" w:cs="Times New Roman"/>
          <w:color w:val="auto"/>
          <w:sz w:val="24"/>
          <w:szCs w:val="24"/>
        </w:rPr>
        <w:t>_</w:t>
      </w:r>
    </w:p>
    <w:p w:rsidR="00000000" w:rsidRDefault="00757F7C">
      <w:pPr>
        <w:pStyle w:val="ConsPlusNonformat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000000" w:rsidRDefault="00757F7C">
      <w:pPr>
        <w:pStyle w:val="ConsPlusNonformat"/>
        <w:jc w:val="center"/>
      </w:pPr>
      <w:r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000000" w:rsidRDefault="00757F7C">
      <w:pPr>
        <w:pStyle w:val="ConsPlusNonformat"/>
        <w:jc w:val="center"/>
      </w:pPr>
      <w:r>
        <w:rPr>
          <w:rFonts w:ascii="Times New Roman" w:hAnsi="Times New Roman" w:cs="Times New Roman"/>
          <w:color w:val="auto"/>
          <w:sz w:val="24"/>
          <w:szCs w:val="24"/>
        </w:rPr>
        <w:t>УВЕДОМЛЕНИ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</w:p>
    <w:p w:rsidR="00000000" w:rsidRDefault="00757F7C">
      <w:pPr>
        <w:pStyle w:val="ConsPlusNonformat"/>
        <w:jc w:val="center"/>
      </w:pPr>
      <w:r>
        <w:rPr>
          <w:rFonts w:ascii="Times New Roman" w:hAnsi="Times New Roman" w:cs="Times New Roman"/>
          <w:color w:val="auto"/>
          <w:sz w:val="24"/>
          <w:szCs w:val="24"/>
        </w:rPr>
        <w:t>о возникновении личной заинтересованности при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исполнении должностных обязанностей,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которая приводит или может привести к конфликту интересо</w:t>
      </w:r>
      <w:r>
        <w:rPr>
          <w:rFonts w:ascii="Times New Roman" w:hAnsi="Times New Roman" w:cs="Times New Roman"/>
          <w:color w:val="auto"/>
          <w:sz w:val="24"/>
          <w:szCs w:val="24"/>
        </w:rPr>
        <w:t>в</w:t>
      </w:r>
    </w:p>
    <w:p w:rsidR="00000000" w:rsidRDefault="00757F7C">
      <w:pPr>
        <w:pStyle w:val="ConsPlusNonformat"/>
        <w:jc w:val="both"/>
      </w:pPr>
      <w:r>
        <w:rPr>
          <w:rFonts w:ascii="Times New Roman" w:eastAsia="Courier New" w:hAnsi="Times New Roman" w:cs="Times New Roman"/>
          <w:color w:val="auto"/>
          <w:sz w:val="24"/>
          <w:szCs w:val="24"/>
        </w:rPr>
        <w:tab/>
      </w:r>
    </w:p>
    <w:p w:rsidR="00000000" w:rsidRDefault="00757F7C">
      <w:pPr>
        <w:pStyle w:val="ConsPlusNonformat"/>
        <w:jc w:val="both"/>
      </w:pPr>
      <w:r>
        <w:rPr>
          <w:rFonts w:ascii="Times New Roman" w:eastAsia="Courier New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Сообщаю о возникновении у меня личной заинтересованности при исполнении должностных </w:t>
      </w:r>
      <w:r>
        <w:rPr>
          <w:rFonts w:ascii="Times New Roman" w:hAnsi="Times New Roman" w:cs="Times New Roman"/>
          <w:color w:val="auto"/>
          <w:sz w:val="24"/>
          <w:szCs w:val="24"/>
        </w:rPr>
        <w:t>обязанностей, которая приводит или может привести к конфликту интересов (нужное подчеркнуть)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00000" w:rsidRDefault="00757F7C">
      <w:pPr>
        <w:pStyle w:val="ConsPlusNonformat"/>
        <w:jc w:val="both"/>
      </w:pPr>
      <w:r>
        <w:rPr>
          <w:rFonts w:ascii="Times New Roman" w:eastAsia="Courier New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000000" w:rsidRDefault="00757F7C">
      <w:pPr>
        <w:pStyle w:val="ConsPlusNonformat"/>
        <w:jc w:val="both"/>
      </w:pPr>
      <w:r>
        <w:rPr>
          <w:rFonts w:ascii="Times New Roman" w:eastAsia="Courier New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Должностные обязанн</w:t>
      </w:r>
      <w:r>
        <w:rPr>
          <w:rFonts w:ascii="Times New Roman" w:hAnsi="Times New Roman" w:cs="Times New Roman"/>
          <w:color w:val="auto"/>
          <w:sz w:val="24"/>
          <w:szCs w:val="24"/>
        </w:rPr>
        <w:t>ости, на исполнение которых влияет или может повлиять личная заинтересованность:____________________________________________________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000000" w:rsidRDefault="00757F7C">
      <w:pPr>
        <w:pStyle w:val="ConsPlusNonformat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000000" w:rsidRDefault="00757F7C">
      <w:pPr>
        <w:pStyle w:val="ConsPlusNonformat"/>
        <w:jc w:val="both"/>
      </w:pPr>
      <w:r>
        <w:rPr>
          <w:rFonts w:ascii="Times New Roman" w:eastAsia="Courier New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Предлагаемые меры по предотвращению или у</w:t>
      </w:r>
      <w:r>
        <w:rPr>
          <w:rFonts w:ascii="Times New Roman" w:hAnsi="Times New Roman" w:cs="Times New Roman"/>
          <w:color w:val="auto"/>
          <w:sz w:val="24"/>
          <w:szCs w:val="24"/>
        </w:rPr>
        <w:t>регулированию конфликта интересов: ____________________________________________________________________________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000000" w:rsidRDefault="00757F7C">
      <w:pPr>
        <w:pStyle w:val="ConsPlusNonformat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000000" w:rsidRDefault="00757F7C">
      <w:pPr>
        <w:pStyle w:val="ConsPlusNonformat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Намереваюсь (не намереваюсь) лично присутствовать на заседании </w:t>
      </w:r>
      <w:r>
        <w:rPr>
          <w:rStyle w:val="blk"/>
          <w:rFonts w:ascii="Times New Roman" w:hAnsi="Times New Roman" w:cs="Times New Roman"/>
          <w:color w:val="auto"/>
          <w:sz w:val="24"/>
          <w:szCs w:val="24"/>
        </w:rPr>
        <w:t>к</w:t>
      </w:r>
      <w:r>
        <w:rPr>
          <w:rStyle w:val="blk"/>
          <w:rFonts w:ascii="Times New Roman" w:hAnsi="Times New Roman" w:cs="Times New Roman"/>
          <w:color w:val="auto"/>
          <w:sz w:val="24"/>
          <w:szCs w:val="24"/>
        </w:rPr>
        <w:t>омиссии при Губернаторе Брянской области по координации работы по противодействию коррупции в Брянской области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(нужное подчеркнуть)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00000" w:rsidRDefault="00757F7C">
      <w:pPr>
        <w:pStyle w:val="ConsPlusNonformat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000000" w:rsidRDefault="00757F7C">
      <w:pPr>
        <w:pStyle w:val="ConsPlusNonformat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000000" w:rsidRDefault="00757F7C">
      <w:pPr>
        <w:pStyle w:val="ConsPlusNonformat"/>
        <w:jc w:val="both"/>
      </w:pPr>
      <w:r>
        <w:rPr>
          <w:rFonts w:ascii="Times New Roman" w:hAnsi="Times New Roman" w:cs="Times New Roman"/>
          <w:color w:val="auto"/>
        </w:rPr>
        <w:t>« ____»________________ 20__   г                                              _____________   ________________________</w:t>
      </w:r>
      <w:r>
        <w:rPr>
          <w:rFonts w:ascii="Times New Roman" w:hAnsi="Times New Roman" w:cs="Times New Roman"/>
          <w:color w:val="auto"/>
        </w:rPr>
        <w:t>_</w:t>
      </w:r>
    </w:p>
    <w:p w:rsidR="00000000" w:rsidRDefault="00757F7C">
      <w:pPr>
        <w:pStyle w:val="ConsPlusNonformat"/>
        <w:tabs>
          <w:tab w:val="left" w:pos="576"/>
          <w:tab w:val="right" w:pos="9355"/>
        </w:tabs>
      </w:pPr>
      <w:r>
        <w:rPr>
          <w:rFonts w:ascii="Times New Roman" w:hAnsi="Times New Roman" w:cs="Times New Roman"/>
          <w:color w:val="auto"/>
        </w:rPr>
        <w:tab/>
        <w:t xml:space="preserve">        (дата)                                                                                  (подпись)          (расшифровка подписи</w:t>
      </w:r>
      <w:r>
        <w:rPr>
          <w:rFonts w:ascii="Times New Roman" w:hAnsi="Times New Roman" w:cs="Times New Roman"/>
          <w:color w:val="auto"/>
        </w:rPr>
        <w:t>)</w:t>
      </w:r>
    </w:p>
    <w:p w:rsidR="00000000" w:rsidRDefault="00757F7C">
      <w:pPr>
        <w:pStyle w:val="ConsPlusNonformat"/>
      </w:pPr>
      <w:r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000000" w:rsidRDefault="00757F7C">
      <w:pPr>
        <w:pStyle w:val="ConsPlusNonformat"/>
      </w:pPr>
      <w:r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000000" w:rsidRDefault="00757F7C">
      <w:pPr>
        <w:pStyle w:val="ConsPlusNonformat"/>
      </w:pPr>
      <w:r>
        <w:rPr>
          <w:rFonts w:ascii="Times New Roman" w:hAnsi="Times New Roman" w:cs="Times New Roman"/>
          <w:color w:val="auto"/>
          <w:sz w:val="24"/>
          <w:szCs w:val="24"/>
        </w:rPr>
        <w:t>Регистрационный номер в журнале регистрации уведомлений________________________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000000" w:rsidRDefault="00757F7C">
      <w:pPr>
        <w:pStyle w:val="ConsPlusNonformat"/>
      </w:pPr>
      <w:r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000000" w:rsidRDefault="00757F7C">
      <w:pPr>
        <w:pStyle w:val="ConsPlusNonformat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Дата регистрации уведомления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auto"/>
        </w:rPr>
        <w:t xml:space="preserve">«____»___________ </w:t>
      </w:r>
      <w:r>
        <w:rPr>
          <w:rFonts w:ascii="Times New Roman" w:hAnsi="Times New Roman" w:cs="Times New Roman"/>
          <w:color w:val="auto"/>
          <w:sz w:val="24"/>
          <w:szCs w:val="24"/>
        </w:rPr>
        <w:t>20     г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00000" w:rsidRDefault="00757F7C">
      <w:pPr>
        <w:pStyle w:val="ConsPlusNonformat"/>
        <w:jc w:val="center"/>
      </w:pPr>
      <w:r>
        <w:rPr>
          <w:rFonts w:ascii="Times New Roman" w:hAnsi="Times New Roman" w:cs="Times New Roman"/>
          <w:color w:val="auto"/>
        </w:rPr>
        <w:t> </w:t>
      </w:r>
    </w:p>
    <w:p w:rsidR="00000000" w:rsidRDefault="00757F7C">
      <w:pPr>
        <w:pStyle w:val="ConsPlusNonformat"/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</w:t>
      </w:r>
    </w:p>
    <w:p w:rsidR="00000000" w:rsidRDefault="00757F7C">
      <w:pPr>
        <w:tabs>
          <w:tab w:val="left" w:pos="5772"/>
        </w:tabs>
        <w:jc w:val="center"/>
      </w:pPr>
      <w:r>
        <w:rPr>
          <w:sz w:val="20"/>
          <w:szCs w:val="20"/>
        </w:rPr>
        <w:t>(Ф.И.О., наименование должности, подпись лица, зарегистрировавшего уведомление</w:t>
      </w:r>
      <w:r>
        <w:rPr>
          <w:sz w:val="20"/>
          <w:szCs w:val="20"/>
        </w:rPr>
        <w:t>)</w:t>
      </w:r>
    </w:p>
    <w:p w:rsidR="00000000" w:rsidRDefault="00757F7C">
      <w:r>
        <w:rPr>
          <w:sz w:val="28"/>
          <w:szCs w:val="28"/>
        </w:rPr>
        <w:t> </w:t>
      </w:r>
    </w:p>
    <w:p w:rsidR="00000000" w:rsidRDefault="00757F7C">
      <w:r>
        <w:rPr>
          <w:sz w:val="28"/>
          <w:szCs w:val="28"/>
        </w:rPr>
        <w:t> </w:t>
      </w:r>
    </w:p>
    <w:p w:rsidR="00000000" w:rsidRDefault="00757F7C">
      <w:pPr>
        <w:pStyle w:val="ConsPlusNormal"/>
        <w:ind w:firstLine="5670"/>
      </w:pPr>
      <w:r>
        <w:rPr>
          <w:color w:val="auto"/>
          <w:sz w:val="28"/>
          <w:szCs w:val="28"/>
        </w:rPr>
        <w:t xml:space="preserve">Приложение </w:t>
      </w:r>
      <w:r>
        <w:rPr>
          <w:color w:val="auto"/>
          <w:sz w:val="28"/>
          <w:szCs w:val="28"/>
        </w:rPr>
        <w:t>2</w:t>
      </w:r>
    </w:p>
    <w:p w:rsidR="00000000" w:rsidRDefault="00757F7C">
      <w:pPr>
        <w:ind w:firstLine="3686"/>
      </w:pPr>
      <w:r>
        <w:rPr>
          <w:sz w:val="28"/>
          <w:szCs w:val="28"/>
        </w:rPr>
        <w:t>к Положению о порядке сообщения</w:t>
      </w:r>
      <w:r>
        <w:rPr>
          <w:sz w:val="28"/>
          <w:szCs w:val="28"/>
        </w:rPr>
        <w:t xml:space="preserve"> лицами,</w:t>
      </w:r>
      <w:r>
        <w:rPr>
          <w:sz w:val="28"/>
          <w:szCs w:val="28"/>
        </w:rPr>
        <w:t xml:space="preserve"> </w:t>
      </w:r>
    </w:p>
    <w:p w:rsidR="00000000" w:rsidRDefault="00757F7C">
      <w:pPr>
        <w:ind w:firstLine="3686"/>
      </w:pPr>
      <w:r>
        <w:rPr>
          <w:sz w:val="28"/>
          <w:szCs w:val="28"/>
        </w:rPr>
        <w:t>замещающими государственные должности</w:t>
      </w:r>
      <w:r>
        <w:rPr>
          <w:sz w:val="28"/>
          <w:szCs w:val="28"/>
        </w:rPr>
        <w:t xml:space="preserve"> </w:t>
      </w:r>
    </w:p>
    <w:p w:rsidR="00000000" w:rsidRDefault="00757F7C">
      <w:pPr>
        <w:ind w:firstLine="3686"/>
      </w:pPr>
      <w:r>
        <w:rPr>
          <w:sz w:val="28"/>
          <w:szCs w:val="28"/>
        </w:rPr>
        <w:t>Брянской области о возникновении личной</w:t>
      </w:r>
      <w:r>
        <w:rPr>
          <w:sz w:val="28"/>
          <w:szCs w:val="28"/>
        </w:rPr>
        <w:t xml:space="preserve"> </w:t>
      </w:r>
    </w:p>
    <w:p w:rsidR="00000000" w:rsidRDefault="00757F7C">
      <w:pPr>
        <w:ind w:firstLine="3686"/>
      </w:pPr>
      <w:r>
        <w:rPr>
          <w:sz w:val="28"/>
          <w:szCs w:val="28"/>
        </w:rPr>
        <w:t>заинтересованности при исполнении</w:t>
      </w:r>
      <w:r>
        <w:rPr>
          <w:sz w:val="28"/>
          <w:szCs w:val="28"/>
        </w:rPr>
        <w:t xml:space="preserve"> </w:t>
      </w:r>
    </w:p>
    <w:p w:rsidR="00000000" w:rsidRDefault="00757F7C">
      <w:pPr>
        <w:ind w:left="3686"/>
      </w:pPr>
      <w:r>
        <w:rPr>
          <w:sz w:val="28"/>
          <w:szCs w:val="28"/>
        </w:rPr>
        <w:t>должностных обязанностей, которая приводит или может привести к конфликту интересо</w:t>
      </w:r>
      <w:r>
        <w:rPr>
          <w:sz w:val="28"/>
          <w:szCs w:val="28"/>
        </w:rPr>
        <w:t>в</w:t>
      </w:r>
    </w:p>
    <w:p w:rsidR="00000000" w:rsidRDefault="00757F7C">
      <w:pPr>
        <w:pStyle w:val="a5"/>
        <w:spacing w:line="240" w:lineRule="auto"/>
        <w:jc w:val="center"/>
      </w:pPr>
      <w:r>
        <w:rPr>
          <w:color w:val="auto"/>
          <w:szCs w:val="28"/>
        </w:rPr>
        <w:t> </w:t>
      </w:r>
    </w:p>
    <w:p w:rsidR="00000000" w:rsidRDefault="00757F7C">
      <w:pPr>
        <w:pStyle w:val="a5"/>
        <w:spacing w:line="240" w:lineRule="auto"/>
        <w:jc w:val="center"/>
      </w:pPr>
      <w:r>
        <w:rPr>
          <w:color w:val="auto"/>
          <w:szCs w:val="28"/>
        </w:rPr>
        <w:t> </w:t>
      </w:r>
    </w:p>
    <w:p w:rsidR="00000000" w:rsidRDefault="00757F7C">
      <w:pPr>
        <w:pStyle w:val="a5"/>
        <w:spacing w:line="240" w:lineRule="auto"/>
        <w:ind w:hanging="23"/>
        <w:jc w:val="center"/>
      </w:pPr>
      <w:r>
        <w:rPr>
          <w:color w:val="auto"/>
          <w:szCs w:val="28"/>
        </w:rPr>
        <w:t xml:space="preserve">Ж У Р Н А </w:t>
      </w:r>
      <w:r>
        <w:rPr>
          <w:color w:val="auto"/>
          <w:szCs w:val="28"/>
        </w:rPr>
        <w:t>Л</w:t>
      </w:r>
    </w:p>
    <w:p w:rsidR="00000000" w:rsidRDefault="00757F7C">
      <w:pPr>
        <w:pStyle w:val="a5"/>
        <w:spacing w:line="240" w:lineRule="auto"/>
        <w:ind w:firstLine="0"/>
        <w:jc w:val="center"/>
      </w:pPr>
      <w:r>
        <w:rPr>
          <w:color w:val="auto"/>
          <w:spacing w:val="-4"/>
          <w:szCs w:val="28"/>
        </w:rPr>
        <w:t>регистрации уведомлений Губернатора Брянской области лицами, замещающими государственные должности Брянской области,</w:t>
      </w:r>
      <w:r>
        <w:rPr>
          <w:color w:val="auto"/>
          <w:spacing w:val="-4"/>
          <w:szCs w:val="28"/>
        </w:rPr>
        <w:t xml:space="preserve"> </w:t>
      </w:r>
    </w:p>
    <w:p w:rsidR="00000000" w:rsidRDefault="00757F7C">
      <w:pPr>
        <w:pStyle w:val="a5"/>
        <w:spacing w:line="240" w:lineRule="auto"/>
        <w:ind w:firstLine="0"/>
        <w:jc w:val="center"/>
      </w:pPr>
      <w:r>
        <w:rPr>
          <w:color w:val="auto"/>
          <w:spacing w:val="-4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</w:t>
      </w:r>
      <w:r>
        <w:rPr>
          <w:color w:val="auto"/>
          <w:spacing w:val="-4"/>
          <w:szCs w:val="28"/>
        </w:rPr>
        <w:t>о</w:t>
      </w:r>
      <w:r>
        <w:rPr>
          <w:color w:val="auto"/>
          <w:spacing w:val="-4"/>
          <w:szCs w:val="28"/>
        </w:rPr>
        <w:t>в</w:t>
      </w:r>
    </w:p>
    <w:p w:rsidR="00000000" w:rsidRDefault="00757F7C">
      <w:pPr>
        <w:pStyle w:val="ConsPlusNormal"/>
        <w:jc w:val="center"/>
      </w:pPr>
      <w:r>
        <w:rPr>
          <w:color w:val="auto"/>
          <w:sz w:val="28"/>
          <w:szCs w:val="28"/>
        </w:rPr>
        <w:t> </w:t>
      </w:r>
    </w:p>
    <w:tbl>
      <w:tblPr>
        <w:tblW w:w="9279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"/>
        <w:gridCol w:w="1437"/>
        <w:gridCol w:w="1557"/>
        <w:gridCol w:w="1557"/>
        <w:gridCol w:w="1433"/>
        <w:gridCol w:w="1511"/>
        <w:gridCol w:w="1427"/>
      </w:tblGrid>
      <w:tr w:rsidR="00000000"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jc w:val="center"/>
            </w:pPr>
            <w:r>
              <w:rPr>
                <w:color w:val="auto"/>
                <w:szCs w:val="24"/>
              </w:rPr>
              <w:t>№ п</w:t>
            </w:r>
            <w:r>
              <w:rPr>
                <w:color w:val="auto"/>
                <w:szCs w:val="24"/>
              </w:rPr>
              <w:t>п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jc w:val="center"/>
            </w:pPr>
            <w:r>
              <w:rPr>
                <w:color w:val="auto"/>
                <w:szCs w:val="24"/>
              </w:rPr>
              <w:t>Дата регистрации уведомлени</w:t>
            </w:r>
            <w:r>
              <w:rPr>
                <w:color w:val="auto"/>
                <w:szCs w:val="24"/>
              </w:rPr>
              <w:t>я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jc w:val="center"/>
            </w:pPr>
            <w:r>
              <w:rPr>
                <w:color w:val="auto"/>
                <w:szCs w:val="24"/>
              </w:rPr>
              <w:t>Ф.И.О. лица, направившего уведомлени</w:t>
            </w:r>
            <w:r>
              <w:rPr>
                <w:color w:val="auto"/>
                <w:szCs w:val="24"/>
              </w:rPr>
              <w:t>е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jc w:val="center"/>
            </w:pPr>
            <w:r>
              <w:rPr>
                <w:color w:val="auto"/>
                <w:szCs w:val="24"/>
              </w:rPr>
              <w:t>Подпись лица, направившего уведомлени</w:t>
            </w:r>
            <w:r>
              <w:rPr>
                <w:color w:val="auto"/>
                <w:szCs w:val="24"/>
              </w:rPr>
              <w:t>е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jc w:val="center"/>
            </w:pPr>
            <w:r>
              <w:rPr>
                <w:color w:val="auto"/>
                <w:szCs w:val="24"/>
              </w:rPr>
              <w:t>Краткое содержание уведомлени</w:t>
            </w:r>
            <w:r>
              <w:rPr>
                <w:color w:val="auto"/>
                <w:szCs w:val="24"/>
              </w:rPr>
              <w:t>я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jc w:val="center"/>
            </w:pPr>
            <w:r>
              <w:rPr>
                <w:color w:val="auto"/>
                <w:szCs w:val="24"/>
              </w:rPr>
              <w:t>Ф.И.О. регистратор</w:t>
            </w:r>
            <w:r>
              <w:rPr>
                <w:color w:val="auto"/>
                <w:szCs w:val="24"/>
              </w:rPr>
              <w:t>а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757F7C">
            <w:pPr>
              <w:pStyle w:val="ConsPlusNormal"/>
              <w:jc w:val="center"/>
            </w:pPr>
            <w:r>
              <w:rPr>
                <w:color w:val="auto"/>
                <w:szCs w:val="24"/>
              </w:rPr>
              <w:t>Подпись регистратор</w:t>
            </w:r>
            <w:r>
              <w:rPr>
                <w:color w:val="auto"/>
                <w:szCs w:val="24"/>
              </w:rPr>
              <w:t>а</w:t>
            </w:r>
          </w:p>
        </w:tc>
      </w:tr>
      <w:tr w:rsidR="00000000"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jc w:val="center"/>
            </w:pPr>
            <w:r>
              <w:rPr>
                <w:color w:val="auto"/>
                <w:szCs w:val="24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jc w:val="center"/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jc w:val="center"/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jc w:val="center"/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jc w:val="center"/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jc w:val="center"/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757F7C">
            <w:pPr>
              <w:pStyle w:val="ConsPlusNormal"/>
              <w:jc w:val="center"/>
            </w:pPr>
            <w:r>
              <w:rPr>
                <w:color w:val="auto"/>
                <w:szCs w:val="24"/>
              </w:rPr>
              <w:t>7</w:t>
            </w:r>
          </w:p>
        </w:tc>
      </w:tr>
      <w:tr w:rsidR="00000000"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</w:tr>
      <w:tr w:rsidR="00000000"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</w:tr>
      <w:tr w:rsidR="00000000"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</w:tr>
      <w:tr w:rsidR="00000000"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757F7C">
            <w:pPr>
              <w:pStyle w:val="ConsPlusNormal"/>
              <w:snapToGrid w:val="0"/>
            </w:pPr>
            <w:r>
              <w:rPr>
                <w:color w:val="auto"/>
                <w:szCs w:val="24"/>
              </w:rPr>
              <w:t> </w:t>
            </w:r>
          </w:p>
        </w:tc>
      </w:tr>
    </w:tbl>
    <w:p w:rsidR="00000000" w:rsidRDefault="00757F7C">
      <w:r>
        <w:rPr>
          <w:sz w:val="28"/>
          <w:szCs w:val="28"/>
        </w:rPr>
        <w:t> </w:t>
      </w:r>
    </w:p>
    <w:p w:rsidR="00757F7C" w:rsidRDefault="00757F7C">
      <w:r>
        <w:t> </w:t>
      </w:r>
    </w:p>
    <w:sectPr w:rsidR="00757F7C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8555B"/>
    <w:rsid w:val="0048555B"/>
    <w:rsid w:val="0075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ECCB-EB2E-418B-A961-8252FCC1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 Spacing"/>
    <w:basedOn w:val="a"/>
    <w:uiPriority w:val="1"/>
    <w:qFormat/>
    <w:pPr>
      <w:widowControl w:val="0"/>
      <w:spacing w:line="360" w:lineRule="auto"/>
      <w:ind w:left="23" w:right="23" w:firstLine="709"/>
      <w:jc w:val="both"/>
    </w:pPr>
    <w:rPr>
      <w:rFonts w:eastAsia="Calibri"/>
      <w:color w:val="00000A"/>
      <w:sz w:val="28"/>
      <w:szCs w:val="20"/>
      <w:lang w:eastAsia="en-US"/>
    </w:rPr>
  </w:style>
  <w:style w:type="paragraph" w:customStyle="1" w:styleId="ConsPlusNormal">
    <w:name w:val="ConsPlusNormal"/>
    <w:qFormat/>
    <w:pPr>
      <w:widowControl w:val="0"/>
    </w:pPr>
    <w:rPr>
      <w:color w:val="00000A"/>
      <w:sz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color w:val="00000A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blk">
    <w:name w:val="blk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Вольман</dc:creator>
  <cp:keywords/>
  <dc:description/>
  <cp:lastModifiedBy>Вольман</cp:lastModifiedBy>
  <cp:revision>2</cp:revision>
  <dcterms:created xsi:type="dcterms:W3CDTF">2017-10-18T07:24:00Z</dcterms:created>
  <dcterms:modified xsi:type="dcterms:W3CDTF">2017-10-18T07:24:00Z</dcterms:modified>
</cp:coreProperties>
</file>