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6" w:rsidRDefault="00B71766">
      <w:pP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w:t>
      </w:r>
    </w:p>
    <w:p w:rsidR="00B71766" w:rsidRDefault="00B71766">
      <w:pPr>
        <w:jc w:val="right"/>
        <w:rPr>
          <w:sz w:val="28"/>
          <w:szCs w:val="28"/>
        </w:rPr>
      </w:pPr>
      <w:r>
        <w:rPr>
          <w:sz w:val="28"/>
          <w:szCs w:val="28"/>
        </w:rPr>
        <w:t>приказом от 20.04.15 №20-л</w:t>
      </w:r>
    </w:p>
    <w:p w:rsidR="00B71766" w:rsidRDefault="00B71766">
      <w:pPr>
        <w:jc w:val="right"/>
        <w:rPr>
          <w:sz w:val="28"/>
          <w:szCs w:val="28"/>
        </w:rPr>
      </w:pPr>
      <w:r>
        <w:rPr>
          <w:sz w:val="28"/>
          <w:szCs w:val="28"/>
        </w:rPr>
        <w:t xml:space="preserve"> </w:t>
      </w:r>
    </w:p>
    <w:p w:rsidR="00B71766" w:rsidRDefault="00B71766">
      <w:pPr>
        <w:jc w:val="center"/>
        <w:rPr>
          <w:sz w:val="28"/>
          <w:szCs w:val="28"/>
        </w:rPr>
      </w:pPr>
    </w:p>
    <w:p w:rsidR="00B71766" w:rsidRDefault="00B71766">
      <w:pPr>
        <w:jc w:val="center"/>
        <w:rPr>
          <w:sz w:val="28"/>
          <w:szCs w:val="28"/>
        </w:rPr>
      </w:pPr>
      <w:r>
        <w:rPr>
          <w:sz w:val="28"/>
          <w:szCs w:val="28"/>
        </w:rPr>
        <w:t xml:space="preserve">АДМИНИСТРАТИВНЫЙ РЕГЛАМЕНТ </w:t>
      </w:r>
    </w:p>
    <w:p w:rsidR="00B71766" w:rsidRDefault="00B71766">
      <w:pPr>
        <w:jc w:val="center"/>
        <w:rPr>
          <w:sz w:val="28"/>
          <w:szCs w:val="28"/>
        </w:rPr>
      </w:pPr>
      <w:r>
        <w:rPr>
          <w:sz w:val="28"/>
          <w:szCs w:val="28"/>
        </w:rPr>
        <w:t xml:space="preserve">государственной жилищной инспекции Брянской области </w:t>
      </w:r>
    </w:p>
    <w:p w:rsidR="00B71766" w:rsidRDefault="00B71766">
      <w:pPr>
        <w:jc w:val="center"/>
        <w:rPr>
          <w:sz w:val="28"/>
          <w:szCs w:val="28"/>
        </w:rPr>
      </w:pPr>
      <w:r>
        <w:rPr>
          <w:sz w:val="28"/>
          <w:szCs w:val="28"/>
        </w:rPr>
        <w:t>исполнение государственной функции по лицензионному контролю</w:t>
      </w:r>
    </w:p>
    <w:p w:rsidR="00B71766" w:rsidRDefault="009235D8">
      <w:pPr>
        <w:jc w:val="center"/>
        <w:rPr>
          <w:sz w:val="28"/>
          <w:szCs w:val="28"/>
        </w:rPr>
      </w:pPr>
      <w:r>
        <w:rPr>
          <w:sz w:val="28"/>
          <w:szCs w:val="28"/>
        </w:rPr>
        <w:t>(с изм. и доп. от 11.12.2015 г.)</w:t>
      </w:r>
    </w:p>
    <w:p w:rsidR="009235D8" w:rsidRDefault="009235D8">
      <w:pPr>
        <w:jc w:val="center"/>
        <w:rPr>
          <w:sz w:val="28"/>
          <w:szCs w:val="28"/>
        </w:rPr>
      </w:pPr>
    </w:p>
    <w:p w:rsidR="00B71766" w:rsidRDefault="00B71766">
      <w:pPr>
        <w:jc w:val="center"/>
        <w:rPr>
          <w:sz w:val="28"/>
          <w:szCs w:val="28"/>
        </w:rPr>
      </w:pPr>
      <w:r>
        <w:rPr>
          <w:sz w:val="28"/>
          <w:szCs w:val="28"/>
        </w:rPr>
        <w:t xml:space="preserve"> I. ОБЩИЕ ПОЛОЖЕНИЯ </w:t>
      </w:r>
    </w:p>
    <w:p w:rsidR="00B71766" w:rsidRDefault="00B71766">
      <w:pPr>
        <w:jc w:val="center"/>
        <w:rPr>
          <w:sz w:val="28"/>
          <w:szCs w:val="28"/>
        </w:rPr>
      </w:pPr>
    </w:p>
    <w:p w:rsidR="00B71766" w:rsidRDefault="00B71766">
      <w:pPr>
        <w:jc w:val="center"/>
        <w:rPr>
          <w:sz w:val="28"/>
          <w:szCs w:val="28"/>
        </w:rPr>
      </w:pPr>
      <w:r>
        <w:rPr>
          <w:sz w:val="28"/>
          <w:szCs w:val="28"/>
        </w:rPr>
        <w:t>Наименование государственной функции</w:t>
      </w:r>
    </w:p>
    <w:p w:rsidR="00B71766" w:rsidRDefault="00B71766">
      <w:pPr>
        <w:jc w:val="center"/>
        <w:rPr>
          <w:sz w:val="28"/>
          <w:szCs w:val="28"/>
        </w:rPr>
      </w:pPr>
    </w:p>
    <w:p w:rsidR="00B71766" w:rsidRDefault="00B71766">
      <w:pPr>
        <w:jc w:val="both"/>
        <w:rPr>
          <w:sz w:val="28"/>
          <w:szCs w:val="28"/>
        </w:rPr>
      </w:pPr>
      <w:r>
        <w:rPr>
          <w:sz w:val="28"/>
          <w:szCs w:val="28"/>
        </w:rPr>
        <w:tab/>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B71766" w:rsidRDefault="00B71766">
      <w:pPr>
        <w:jc w:val="both"/>
        <w:rPr>
          <w:sz w:val="28"/>
          <w:szCs w:val="28"/>
        </w:rPr>
      </w:pPr>
    </w:p>
    <w:p w:rsidR="00B71766" w:rsidRDefault="00B71766">
      <w:pPr>
        <w:jc w:val="center"/>
        <w:rPr>
          <w:sz w:val="28"/>
          <w:szCs w:val="28"/>
        </w:rPr>
      </w:pPr>
      <w:r>
        <w:rPr>
          <w:sz w:val="28"/>
          <w:szCs w:val="28"/>
        </w:rPr>
        <w:t xml:space="preserve"> Наименование органа исполнительной власти, исполняющего государственную функцию </w:t>
      </w:r>
    </w:p>
    <w:p w:rsidR="00B71766" w:rsidRDefault="00B71766">
      <w:pPr>
        <w:jc w:val="both"/>
        <w:rPr>
          <w:sz w:val="28"/>
          <w:szCs w:val="28"/>
        </w:rPr>
      </w:pPr>
      <w:r>
        <w:rPr>
          <w:sz w:val="28"/>
          <w:szCs w:val="28"/>
        </w:rPr>
        <w:tab/>
        <w:t xml:space="preserve">2. Лицензионный </w:t>
      </w:r>
      <w:proofErr w:type="gramStart"/>
      <w:r>
        <w:rPr>
          <w:sz w:val="28"/>
          <w:szCs w:val="28"/>
        </w:rPr>
        <w:t>контроль за</w:t>
      </w:r>
      <w:proofErr w:type="gramEnd"/>
      <w:r>
        <w:rPr>
          <w:sz w:val="28"/>
          <w:szCs w:val="28"/>
        </w:rPr>
        <w:t xml:space="preserve">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Брянской области (далее – орган государственного жилищного надзора). </w:t>
      </w:r>
    </w:p>
    <w:p w:rsidR="00B71766" w:rsidRDefault="00B71766">
      <w:pPr>
        <w:jc w:val="center"/>
        <w:rPr>
          <w:sz w:val="28"/>
          <w:szCs w:val="28"/>
        </w:rPr>
      </w:pPr>
    </w:p>
    <w:p w:rsidR="00B71766" w:rsidRDefault="00B71766">
      <w:pPr>
        <w:jc w:val="center"/>
        <w:rPr>
          <w:sz w:val="28"/>
          <w:szCs w:val="28"/>
        </w:rPr>
      </w:pPr>
      <w:r>
        <w:rPr>
          <w:sz w:val="28"/>
          <w:szCs w:val="28"/>
        </w:rPr>
        <w:t xml:space="preserve">Перечень нормативных правовых актов, регулирующих исполнение государственной функции </w:t>
      </w:r>
    </w:p>
    <w:p w:rsidR="00B71766" w:rsidRDefault="00B71766">
      <w:pPr>
        <w:jc w:val="center"/>
        <w:rPr>
          <w:sz w:val="28"/>
          <w:szCs w:val="28"/>
        </w:rPr>
      </w:pPr>
    </w:p>
    <w:p w:rsidR="00B71766" w:rsidRDefault="00B71766">
      <w:pPr>
        <w:jc w:val="both"/>
        <w:rPr>
          <w:sz w:val="28"/>
          <w:szCs w:val="28"/>
        </w:rPr>
      </w:pPr>
      <w:r>
        <w:rPr>
          <w:sz w:val="28"/>
          <w:szCs w:val="28"/>
        </w:rPr>
        <w:tab/>
        <w:t xml:space="preserve">3. Исполнение государственной функции регулируется: </w:t>
      </w:r>
    </w:p>
    <w:p w:rsidR="00B71766" w:rsidRDefault="00B71766">
      <w:pPr>
        <w:jc w:val="both"/>
        <w:rPr>
          <w:sz w:val="28"/>
          <w:szCs w:val="28"/>
        </w:rPr>
      </w:pPr>
      <w:r>
        <w:rPr>
          <w:sz w:val="28"/>
          <w:szCs w:val="28"/>
        </w:rPr>
        <w:tab/>
      </w:r>
      <w:proofErr w:type="gramStart"/>
      <w:r>
        <w:rPr>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w:t>
      </w:r>
      <w:proofErr w:type="gramEnd"/>
      <w:r>
        <w:rPr>
          <w:sz w:val="28"/>
          <w:szCs w:val="28"/>
        </w:rPr>
        <w:t xml:space="preserve"> № 31, ст. 4160, ст. 4193, ст. 4196; № 32, ст. 4298; 2011, № 1, ст. 20; № 17, ст. 2310; № 23, ст. 3263; № 27, ст. 3880; № 30, ст. 4590; № 48, ст. 6728; 2012, № 19, ст. 2281; № 26, ст. 3446; № 31, ст. 4320; ст. 4322, № 47, ст. 6402; 2013, № 52 (часть I), ст. 6981; </w:t>
      </w:r>
      <w:proofErr w:type="gramStart"/>
      <w:r>
        <w:rPr>
          <w:sz w:val="28"/>
          <w:szCs w:val="28"/>
        </w:rPr>
        <w:t xml:space="preserve">2014, № 11, ст. 1092; № 11, ст. 1098); </w:t>
      </w:r>
      <w:proofErr w:type="gramEnd"/>
    </w:p>
    <w:p w:rsidR="00B71766" w:rsidRDefault="00B71766">
      <w:pPr>
        <w:jc w:val="both"/>
        <w:rPr>
          <w:sz w:val="28"/>
          <w:szCs w:val="28"/>
        </w:rPr>
      </w:pPr>
      <w:r>
        <w:rPr>
          <w:sz w:val="28"/>
          <w:szCs w:val="28"/>
        </w:rPr>
        <w:tab/>
        <w:t xml:space="preserve">Жилищным кодексом Российской Федерации; </w:t>
      </w:r>
    </w:p>
    <w:p w:rsidR="00B71766" w:rsidRDefault="00B71766">
      <w:pPr>
        <w:jc w:val="both"/>
        <w:rPr>
          <w:sz w:val="28"/>
          <w:szCs w:val="28"/>
        </w:rPr>
      </w:pPr>
      <w:r>
        <w:rPr>
          <w:sz w:val="28"/>
          <w:szCs w:val="28"/>
        </w:rPr>
        <w:tab/>
        <w:t xml:space="preserve">Федеральным законом от 4 мая 2011 г. № 99-ФЗ "О лицензировании отдельных видов деятельности" (Собрание законодательства Российской Федерации, 2011, № 19, ст. 2716, № 30 (ч. I), ст. 4590; № 43, ст. 5971; № 48, ст. 6728; 2012, № 31, ст. 4322; 2013, № 9, ст. 874; 2013, № 27, ст. 3477); </w:t>
      </w:r>
      <w:r>
        <w:rPr>
          <w:sz w:val="28"/>
          <w:szCs w:val="28"/>
        </w:rPr>
        <w:lastRenderedPageBreak/>
        <w:tab/>
      </w:r>
      <w:proofErr w:type="gramStart"/>
      <w:r>
        <w:rPr>
          <w:sz w:val="28"/>
          <w:szCs w:val="28"/>
        </w:rPr>
        <w:t>Федеральным законом от 2 мая 2006 г. № 59-ФЗ "О порядке рассмотрения обращений граждан Российской Федерации" (Собрание 9 законодательства Российской Федерации, 2006, № 19, ст. 2060; 2010, № 27, ст. 3410; № 31, ст. 4196; 2012, № 31, ст. 4470; 2013, № 27, ст. 3474);</w:t>
      </w:r>
      <w:proofErr w:type="gramEnd"/>
    </w:p>
    <w:p w:rsidR="009235D8" w:rsidRDefault="00B71766" w:rsidP="009235D8">
      <w:pPr>
        <w:jc w:val="both"/>
        <w:rPr>
          <w:sz w:val="28"/>
          <w:szCs w:val="28"/>
        </w:rPr>
      </w:pPr>
      <w:r>
        <w:rPr>
          <w:sz w:val="28"/>
          <w:szCs w:val="28"/>
        </w:rPr>
        <w:tab/>
        <w:t>Указом Губернатора Брянской области от 29 января 2013 г. №83 «Об утверждении Положения о государственной жилищной инспекции Брянской области».</w:t>
      </w:r>
    </w:p>
    <w:p w:rsidR="009235D8" w:rsidRPr="009235D8" w:rsidRDefault="009235D8" w:rsidP="009235D8">
      <w:pPr>
        <w:ind w:firstLine="709"/>
        <w:jc w:val="both"/>
        <w:rPr>
          <w:sz w:val="28"/>
          <w:szCs w:val="28"/>
        </w:rPr>
      </w:pPr>
      <w:r w:rsidRPr="009235D8">
        <w:rPr>
          <w:rFonts w:eastAsia="Times New Roman" w:cs="Times New Roman"/>
          <w:kern w:val="0"/>
          <w:sz w:val="28"/>
          <w:szCs w:val="28"/>
          <w:lang w:eastAsia="en-US" w:bidi="ar-SA"/>
        </w:rPr>
        <w:t>Приказ</w:t>
      </w:r>
      <w:r>
        <w:rPr>
          <w:rFonts w:eastAsia="Times New Roman" w:cs="Times New Roman"/>
          <w:kern w:val="0"/>
          <w:sz w:val="28"/>
          <w:szCs w:val="28"/>
          <w:lang w:eastAsia="en-US" w:bidi="ar-SA"/>
        </w:rPr>
        <w:t xml:space="preserve">ом государственной жилищной инспекции Брянской области                 </w:t>
      </w:r>
      <w:r w:rsidRPr="009235D8">
        <w:rPr>
          <w:rFonts w:eastAsia="Times New Roman" w:cs="Times New Roman"/>
          <w:kern w:val="0"/>
          <w:sz w:val="28"/>
          <w:szCs w:val="28"/>
          <w:lang w:eastAsia="en-US" w:bidi="ar-SA"/>
        </w:rPr>
        <w:t xml:space="preserve"> от 11 декабря 2015 года № 111 «О внесении изменений в административный регламент государственной жилищной инспекции Брянской области исполнение государственной функции по лицензионному контролю, утвержденный приказом государственной жилищной инспекции Брянской области от 20 апреля 2015 года № 20-л»</w:t>
      </w:r>
      <w:r>
        <w:rPr>
          <w:rFonts w:eastAsia="Times New Roman" w:cs="Times New Roman"/>
          <w:kern w:val="0"/>
          <w:sz w:val="28"/>
          <w:szCs w:val="28"/>
          <w:lang w:eastAsia="en-US" w:bidi="ar-SA"/>
        </w:rPr>
        <w:t>.</w:t>
      </w:r>
    </w:p>
    <w:p w:rsidR="009235D8" w:rsidRDefault="009235D8">
      <w:pPr>
        <w:jc w:val="both"/>
        <w:rPr>
          <w:sz w:val="28"/>
          <w:szCs w:val="28"/>
        </w:rPr>
      </w:pPr>
    </w:p>
    <w:p w:rsidR="00B71766" w:rsidRDefault="00B71766">
      <w:pPr>
        <w:jc w:val="both"/>
        <w:rPr>
          <w:sz w:val="28"/>
          <w:szCs w:val="28"/>
        </w:rPr>
      </w:pPr>
    </w:p>
    <w:p w:rsidR="00B71766" w:rsidRDefault="00B71766">
      <w:pPr>
        <w:jc w:val="center"/>
        <w:rPr>
          <w:sz w:val="28"/>
          <w:szCs w:val="28"/>
        </w:rPr>
      </w:pPr>
      <w:r>
        <w:rPr>
          <w:sz w:val="28"/>
          <w:szCs w:val="28"/>
        </w:rPr>
        <w:tab/>
        <w:t xml:space="preserve">Предмет лицензионного контроля </w:t>
      </w:r>
    </w:p>
    <w:p w:rsidR="00B71766" w:rsidRDefault="00B71766">
      <w:pPr>
        <w:jc w:val="both"/>
        <w:rPr>
          <w:sz w:val="28"/>
          <w:szCs w:val="28"/>
        </w:rPr>
      </w:pPr>
    </w:p>
    <w:p w:rsidR="00B71766" w:rsidRDefault="00B71766">
      <w:pPr>
        <w:jc w:val="both"/>
        <w:rPr>
          <w:sz w:val="28"/>
          <w:szCs w:val="28"/>
        </w:rPr>
      </w:pPr>
      <w:r>
        <w:rPr>
          <w:sz w:val="28"/>
          <w:szCs w:val="28"/>
        </w:rPr>
        <w:tab/>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p>
    <w:p w:rsidR="00B71766" w:rsidRDefault="00B71766">
      <w:pPr>
        <w:jc w:val="both"/>
        <w:rPr>
          <w:sz w:val="28"/>
          <w:szCs w:val="28"/>
        </w:rPr>
      </w:pPr>
      <w:r>
        <w:rPr>
          <w:sz w:val="28"/>
          <w:szCs w:val="28"/>
        </w:rPr>
        <w:tab/>
        <w:t xml:space="preserve">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 </w:t>
      </w:r>
    </w:p>
    <w:p w:rsidR="00B71766" w:rsidRDefault="00B71766">
      <w:pPr>
        <w:jc w:val="both"/>
        <w:rPr>
          <w:sz w:val="28"/>
          <w:szCs w:val="28"/>
        </w:rPr>
      </w:pPr>
      <w:r>
        <w:rPr>
          <w:sz w:val="28"/>
          <w:szCs w:val="28"/>
        </w:rPr>
        <w:tab/>
        <w:t xml:space="preserve">6. </w:t>
      </w:r>
      <w:proofErr w:type="gramStart"/>
      <w:r>
        <w:rPr>
          <w:sz w:val="28"/>
          <w:szCs w:val="28"/>
        </w:rPr>
        <w:t>Лицензионными требованиями, предъявляемыми к проверяемому лицу являются</w:t>
      </w:r>
      <w:proofErr w:type="gramEnd"/>
      <w:r>
        <w:rPr>
          <w:sz w:val="28"/>
          <w:szCs w:val="28"/>
        </w:rPr>
        <w:t xml:space="preserve">: </w:t>
      </w:r>
    </w:p>
    <w:p w:rsidR="00B71766" w:rsidRDefault="00B71766">
      <w:pPr>
        <w:jc w:val="both"/>
        <w:rPr>
          <w:sz w:val="28"/>
          <w:szCs w:val="28"/>
        </w:rPr>
      </w:pPr>
      <w:r>
        <w:rPr>
          <w:sz w:val="28"/>
          <w:szCs w:val="28"/>
        </w:rPr>
        <w:tab/>
        <w:t xml:space="preserve">а) соблюдение требований части 2 3 статьи 161 Жилищного кодекса Российской Федерации; </w:t>
      </w:r>
    </w:p>
    <w:p w:rsidR="00B71766" w:rsidRDefault="00B71766">
      <w:pPr>
        <w:jc w:val="both"/>
        <w:rPr>
          <w:sz w:val="28"/>
          <w:szCs w:val="28"/>
        </w:rPr>
      </w:pPr>
      <w:r>
        <w:rPr>
          <w:sz w:val="28"/>
          <w:szCs w:val="28"/>
        </w:rPr>
        <w:tab/>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B71766" w:rsidRDefault="00B71766">
      <w:pPr>
        <w:jc w:val="both"/>
        <w:rPr>
          <w:sz w:val="28"/>
          <w:szCs w:val="28"/>
        </w:rPr>
      </w:pPr>
      <w:r>
        <w:rPr>
          <w:sz w:val="28"/>
          <w:szCs w:val="28"/>
        </w:rPr>
        <w:tab/>
        <w:t xml:space="preserve"> в) соблюдение требований, установленных частью 1 статьи 193 Жилищного кодекса Российской Федерации. </w:t>
      </w:r>
    </w:p>
    <w:p w:rsidR="00B71766" w:rsidRDefault="00B71766">
      <w:pPr>
        <w:jc w:val="both"/>
        <w:rPr>
          <w:sz w:val="28"/>
          <w:szCs w:val="28"/>
        </w:rPr>
      </w:pPr>
    </w:p>
    <w:p w:rsidR="00B71766" w:rsidRDefault="00B71766">
      <w:pPr>
        <w:jc w:val="center"/>
        <w:rPr>
          <w:sz w:val="28"/>
          <w:szCs w:val="28"/>
        </w:rPr>
      </w:pPr>
      <w:r>
        <w:rPr>
          <w:sz w:val="28"/>
          <w:szCs w:val="28"/>
        </w:rPr>
        <w:t xml:space="preserve">Права и обязанности должностных лиц при осуществлении лицензионного контроля </w:t>
      </w:r>
    </w:p>
    <w:p w:rsidR="00B71766" w:rsidRDefault="00B71766">
      <w:pPr>
        <w:jc w:val="center"/>
        <w:rPr>
          <w:sz w:val="28"/>
          <w:szCs w:val="28"/>
        </w:rPr>
      </w:pPr>
    </w:p>
    <w:p w:rsidR="00B71766" w:rsidRDefault="00B71766">
      <w:pPr>
        <w:jc w:val="both"/>
        <w:rPr>
          <w:sz w:val="28"/>
          <w:szCs w:val="28"/>
        </w:rPr>
      </w:pPr>
      <w:r>
        <w:rPr>
          <w:sz w:val="28"/>
          <w:szCs w:val="28"/>
        </w:rPr>
        <w:tab/>
        <w:t>7. При осуществлении лицензионного контроля должностные лица Органа государственного жилищного надзора обязаны соблюдать требования, установленные статьей 194 Жилищного кодекса Российской Федерации.</w:t>
      </w:r>
    </w:p>
    <w:p w:rsidR="00B71766" w:rsidRDefault="00B71766">
      <w:pPr>
        <w:jc w:val="both"/>
        <w:rPr>
          <w:sz w:val="28"/>
          <w:szCs w:val="28"/>
        </w:rPr>
      </w:pPr>
      <w:r>
        <w:rPr>
          <w:sz w:val="28"/>
          <w:szCs w:val="28"/>
        </w:rPr>
        <w:tab/>
        <w:t xml:space="preserve">8. При осуществлении лицензионного контроля должностные лица Органа государственного жилищного надзора не вправе: </w:t>
      </w:r>
    </w:p>
    <w:p w:rsidR="00B71766" w:rsidRDefault="00B71766">
      <w:pPr>
        <w:jc w:val="both"/>
        <w:rPr>
          <w:sz w:val="28"/>
          <w:szCs w:val="28"/>
        </w:rPr>
      </w:pPr>
      <w:r>
        <w:rPr>
          <w:sz w:val="28"/>
          <w:szCs w:val="28"/>
        </w:rPr>
        <w:tab/>
        <w:t xml:space="preserve">1) проверять выполнение обязательных требований, не относящихся к </w:t>
      </w:r>
      <w:r>
        <w:rPr>
          <w:sz w:val="28"/>
          <w:szCs w:val="28"/>
        </w:rPr>
        <w:lastRenderedPageBreak/>
        <w:t xml:space="preserve">полномочиям Органа государственного жилищного надзора; </w:t>
      </w:r>
    </w:p>
    <w:p w:rsidR="00B71766" w:rsidRDefault="00B71766">
      <w:pPr>
        <w:jc w:val="both"/>
        <w:rPr>
          <w:sz w:val="28"/>
          <w:szCs w:val="28"/>
        </w:rPr>
      </w:pPr>
      <w:r>
        <w:rPr>
          <w:sz w:val="28"/>
          <w:szCs w:val="28"/>
        </w:rPr>
        <w:tab/>
        <w:t xml:space="preserve">2) осуществлять плановую или внеплановую выездную проверку в случае отсутствия при ее проведении проверяемого лица (иного уполномоченного им лица); </w:t>
      </w:r>
    </w:p>
    <w:p w:rsidR="00B71766" w:rsidRDefault="00B71766">
      <w:pPr>
        <w:jc w:val="both"/>
        <w:rPr>
          <w:sz w:val="28"/>
          <w:szCs w:val="28"/>
        </w:rPr>
      </w:pPr>
      <w:r>
        <w:rPr>
          <w:sz w:val="28"/>
          <w:szCs w:val="28"/>
        </w:rPr>
        <w:tab/>
        <w:t xml:space="preserve">3) требовать представления документов, информации, если они не относятся к предмету проверки, а также изымать оригиналы таких документов; </w:t>
      </w:r>
      <w:r>
        <w:rPr>
          <w:sz w:val="28"/>
          <w:szCs w:val="28"/>
        </w:rPr>
        <w:tab/>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71766" w:rsidRDefault="00B71766">
      <w:pPr>
        <w:jc w:val="both"/>
        <w:rPr>
          <w:sz w:val="28"/>
          <w:szCs w:val="28"/>
        </w:rPr>
      </w:pPr>
      <w:r>
        <w:rPr>
          <w:sz w:val="28"/>
          <w:szCs w:val="28"/>
        </w:rPr>
        <w:tab/>
        <w:t xml:space="preserve">5) превышать установленные сроки проведения проверки; </w:t>
      </w:r>
    </w:p>
    <w:p w:rsidR="00B71766" w:rsidRDefault="00B71766">
      <w:pPr>
        <w:jc w:val="both"/>
        <w:rPr>
          <w:sz w:val="28"/>
          <w:szCs w:val="28"/>
        </w:rPr>
      </w:pPr>
      <w:r>
        <w:rPr>
          <w:sz w:val="28"/>
          <w:szCs w:val="28"/>
        </w:rPr>
        <w:tab/>
        <w:t xml:space="preserve">6) осуществлять выдачу проверяемому лицу предписаний или предложений о проведении за его счет мероприятий по контролю. </w:t>
      </w:r>
    </w:p>
    <w:p w:rsidR="00B71766" w:rsidRDefault="00B71766">
      <w:pPr>
        <w:jc w:val="both"/>
        <w:rPr>
          <w:sz w:val="28"/>
          <w:szCs w:val="28"/>
        </w:rPr>
      </w:pPr>
      <w:r>
        <w:rPr>
          <w:sz w:val="28"/>
          <w:szCs w:val="28"/>
        </w:rPr>
        <w:tab/>
        <w:t xml:space="preserve">9. При осуществлении лицензионного контроля должностные лица Органа государственного жилищного надзора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 </w:t>
      </w:r>
    </w:p>
    <w:p w:rsidR="00B71766" w:rsidRDefault="00B71766">
      <w:pPr>
        <w:jc w:val="both"/>
        <w:rPr>
          <w:sz w:val="28"/>
          <w:szCs w:val="28"/>
        </w:rPr>
      </w:pPr>
      <w:r>
        <w:rPr>
          <w:sz w:val="28"/>
          <w:szCs w:val="28"/>
        </w:rPr>
        <w:tab/>
        <w:t>10. Орган государственного жилищного надзора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B71766" w:rsidRDefault="00B71766">
      <w:pPr>
        <w:jc w:val="both"/>
        <w:rPr>
          <w:sz w:val="28"/>
          <w:szCs w:val="28"/>
        </w:rPr>
      </w:pPr>
    </w:p>
    <w:p w:rsidR="00B71766" w:rsidRDefault="00B71766">
      <w:pPr>
        <w:jc w:val="center"/>
        <w:rPr>
          <w:sz w:val="28"/>
          <w:szCs w:val="28"/>
        </w:rPr>
      </w:pPr>
      <w:r>
        <w:rPr>
          <w:sz w:val="28"/>
          <w:szCs w:val="28"/>
        </w:rPr>
        <w:t xml:space="preserve"> Права и обязанности лиц, в отношении которых осуществляются мероприятия по лицензионному контролю </w:t>
      </w:r>
    </w:p>
    <w:p w:rsidR="00B71766" w:rsidRDefault="00B71766">
      <w:pPr>
        <w:jc w:val="both"/>
        <w:rPr>
          <w:sz w:val="28"/>
          <w:szCs w:val="28"/>
        </w:rPr>
      </w:pPr>
    </w:p>
    <w:p w:rsidR="00B71766" w:rsidRDefault="00B71766">
      <w:pPr>
        <w:jc w:val="both"/>
        <w:rPr>
          <w:sz w:val="28"/>
          <w:szCs w:val="28"/>
        </w:rPr>
      </w:pPr>
      <w:r>
        <w:rPr>
          <w:sz w:val="28"/>
          <w:szCs w:val="28"/>
        </w:rPr>
        <w:tab/>
        <w:t xml:space="preserve">11. Руководитель проверяемого лица (иное уполномоченное лицо) при проведении проверки имеет право: </w:t>
      </w:r>
    </w:p>
    <w:p w:rsidR="00B71766" w:rsidRDefault="00B71766">
      <w:pPr>
        <w:jc w:val="both"/>
        <w:rPr>
          <w:sz w:val="28"/>
          <w:szCs w:val="28"/>
        </w:rPr>
      </w:pPr>
      <w:r>
        <w:rPr>
          <w:sz w:val="28"/>
          <w:szCs w:val="28"/>
        </w:rPr>
        <w:tab/>
        <w:t xml:space="preserve">1) непосредственно присутствовать при проведении проверки, давать объяснения по вопросам, относящимся к предмету проверки; </w:t>
      </w:r>
    </w:p>
    <w:p w:rsidR="00B71766" w:rsidRDefault="00B71766">
      <w:pPr>
        <w:jc w:val="both"/>
        <w:rPr>
          <w:sz w:val="28"/>
          <w:szCs w:val="28"/>
        </w:rPr>
      </w:pPr>
      <w:r>
        <w:rPr>
          <w:sz w:val="28"/>
          <w:szCs w:val="28"/>
        </w:rPr>
        <w:tab/>
        <w:t xml:space="preserve">2) получать от должностных лиц Органа государственного жилищного надзора информацию, которая относится к предмету проверки; </w:t>
      </w:r>
    </w:p>
    <w:p w:rsidR="00B71766" w:rsidRDefault="00B71766">
      <w:pPr>
        <w:jc w:val="both"/>
        <w:rPr>
          <w:sz w:val="28"/>
          <w:szCs w:val="28"/>
        </w:rPr>
      </w:pPr>
      <w:r>
        <w:rPr>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B71766" w:rsidRDefault="00B71766">
      <w:pPr>
        <w:jc w:val="both"/>
        <w:rPr>
          <w:sz w:val="28"/>
          <w:szCs w:val="28"/>
        </w:rPr>
      </w:pPr>
      <w:r>
        <w:rPr>
          <w:sz w:val="28"/>
          <w:szCs w:val="28"/>
        </w:rPr>
        <w:t xml:space="preserve"> 4) обжаловать действия (бездействие) должностных лиц Органа государственного 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 </w:t>
      </w:r>
      <w:r>
        <w:rPr>
          <w:sz w:val="28"/>
          <w:szCs w:val="28"/>
        </w:rPr>
        <w:tab/>
        <w:t xml:space="preserve">12. Проверяемое лицо при проведении проверки обязано: </w:t>
      </w:r>
    </w:p>
    <w:p w:rsidR="00B71766" w:rsidRDefault="00B71766">
      <w:pPr>
        <w:jc w:val="both"/>
        <w:rPr>
          <w:sz w:val="28"/>
          <w:szCs w:val="28"/>
        </w:rPr>
      </w:pPr>
      <w:r>
        <w:rPr>
          <w:sz w:val="28"/>
          <w:szCs w:val="28"/>
        </w:rPr>
        <w:tab/>
        <w:t xml:space="preserve">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 </w:t>
      </w:r>
    </w:p>
    <w:p w:rsidR="00B71766" w:rsidRDefault="00B71766">
      <w:pPr>
        <w:numPr>
          <w:ilvl w:val="2"/>
          <w:numId w:val="1"/>
        </w:numPr>
        <w:jc w:val="both"/>
        <w:rPr>
          <w:sz w:val="28"/>
          <w:szCs w:val="28"/>
        </w:rPr>
      </w:pPr>
      <w:r>
        <w:rPr>
          <w:sz w:val="28"/>
          <w:szCs w:val="28"/>
        </w:rPr>
        <w:lastRenderedPageBreak/>
        <w:t>предоставить должностным лицам Органа государственного жилищного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1766" w:rsidRDefault="00B71766">
      <w:pPr>
        <w:jc w:val="both"/>
        <w:rPr>
          <w:sz w:val="28"/>
          <w:szCs w:val="28"/>
        </w:rPr>
      </w:pPr>
    </w:p>
    <w:p w:rsidR="00B71766" w:rsidRDefault="00B71766">
      <w:pPr>
        <w:jc w:val="both"/>
        <w:rPr>
          <w:sz w:val="28"/>
          <w:szCs w:val="28"/>
        </w:rPr>
      </w:pPr>
      <w:r>
        <w:rPr>
          <w:sz w:val="28"/>
          <w:szCs w:val="28"/>
        </w:rPr>
        <w:tab/>
        <w:t xml:space="preserve"> Описание результата исполнения государственной функции</w:t>
      </w:r>
    </w:p>
    <w:p w:rsidR="00B71766" w:rsidRDefault="00B71766">
      <w:pPr>
        <w:jc w:val="both"/>
        <w:rPr>
          <w:sz w:val="28"/>
          <w:szCs w:val="28"/>
        </w:rPr>
      </w:pPr>
      <w:r>
        <w:rPr>
          <w:sz w:val="28"/>
          <w:szCs w:val="28"/>
        </w:rPr>
        <w:t xml:space="preserve"> </w:t>
      </w:r>
    </w:p>
    <w:p w:rsidR="00B71766" w:rsidRDefault="00B71766">
      <w:pPr>
        <w:jc w:val="both"/>
        <w:rPr>
          <w:sz w:val="28"/>
          <w:szCs w:val="28"/>
        </w:rPr>
      </w:pPr>
      <w:r>
        <w:rPr>
          <w:sz w:val="28"/>
          <w:szCs w:val="28"/>
        </w:rPr>
        <w:tab/>
        <w:t>13. Результатом исполнения государственной функции является:</w:t>
      </w:r>
    </w:p>
    <w:p w:rsidR="00B71766" w:rsidRDefault="00B71766">
      <w:pPr>
        <w:jc w:val="both"/>
        <w:rPr>
          <w:sz w:val="28"/>
          <w:szCs w:val="28"/>
        </w:rPr>
      </w:pPr>
      <w:r>
        <w:rPr>
          <w:sz w:val="28"/>
          <w:szCs w:val="28"/>
        </w:rPr>
        <w:tab/>
        <w:t xml:space="preserve">1) составление акта проверки; </w:t>
      </w:r>
    </w:p>
    <w:p w:rsidR="00B71766" w:rsidRDefault="00B71766">
      <w:pPr>
        <w:jc w:val="both"/>
        <w:rPr>
          <w:sz w:val="28"/>
          <w:szCs w:val="28"/>
        </w:rPr>
      </w:pPr>
      <w:r>
        <w:rPr>
          <w:sz w:val="28"/>
          <w:szCs w:val="28"/>
        </w:rPr>
        <w:tab/>
        <w:t xml:space="preserve">2) принятие мер, предусмотренных законодательством Российской Федерации (выдача предписаний, привлечение лицензиата к административной ответственности). </w:t>
      </w:r>
    </w:p>
    <w:p w:rsidR="00B71766" w:rsidRDefault="00B71766">
      <w:pPr>
        <w:jc w:val="both"/>
        <w:rPr>
          <w:sz w:val="28"/>
          <w:szCs w:val="28"/>
        </w:rPr>
      </w:pPr>
    </w:p>
    <w:p w:rsidR="00B71766" w:rsidRDefault="00B71766">
      <w:pPr>
        <w:numPr>
          <w:ilvl w:val="0"/>
          <w:numId w:val="2"/>
        </w:numPr>
        <w:jc w:val="center"/>
        <w:rPr>
          <w:sz w:val="28"/>
          <w:szCs w:val="28"/>
        </w:rPr>
      </w:pPr>
      <w:r>
        <w:rPr>
          <w:sz w:val="28"/>
          <w:szCs w:val="28"/>
        </w:rPr>
        <w:t>Требования к порядку исполнения государственной функции Порядок информирования об исполнении государственной функции</w:t>
      </w:r>
    </w:p>
    <w:p w:rsidR="00B71766" w:rsidRDefault="00B71766">
      <w:pPr>
        <w:jc w:val="center"/>
        <w:rPr>
          <w:sz w:val="28"/>
          <w:szCs w:val="28"/>
        </w:rPr>
      </w:pPr>
    </w:p>
    <w:p w:rsidR="00B71766" w:rsidRDefault="00B71766">
      <w:pPr>
        <w:jc w:val="both"/>
        <w:rPr>
          <w:sz w:val="28"/>
          <w:szCs w:val="28"/>
        </w:rPr>
      </w:pPr>
      <w:r>
        <w:rPr>
          <w:sz w:val="28"/>
          <w:szCs w:val="28"/>
        </w:rPr>
        <w:tab/>
        <w:t xml:space="preserve">14. Информация о порядке исполнения государственной функции предоставляется: </w:t>
      </w:r>
    </w:p>
    <w:p w:rsidR="00B71766" w:rsidRDefault="00B71766">
      <w:pPr>
        <w:jc w:val="both"/>
        <w:rPr>
          <w:sz w:val="28"/>
          <w:szCs w:val="28"/>
        </w:rPr>
      </w:pPr>
      <w:r>
        <w:rPr>
          <w:sz w:val="28"/>
          <w:szCs w:val="28"/>
        </w:rPr>
        <w:tab/>
      </w:r>
      <w:r w:rsidRPr="009235D8">
        <w:rPr>
          <w:sz w:val="28"/>
          <w:szCs w:val="28"/>
        </w:rPr>
        <w:t xml:space="preserve">- </w:t>
      </w:r>
      <w:r>
        <w:rPr>
          <w:sz w:val="28"/>
          <w:szCs w:val="28"/>
        </w:rPr>
        <w:t>на официальном сайте Органа государственного жилищного надзора в информационно-телекоммуникационной сети Интернет (</w:t>
      </w:r>
      <w:hyperlink r:id="rId5" w:history="1">
        <w:r>
          <w:rPr>
            <w:rStyle w:val="a5"/>
            <w:sz w:val="28"/>
            <w:szCs w:val="28"/>
          </w:rPr>
          <w:t>http://</w:t>
        </w:r>
      </w:hyperlink>
      <w:hyperlink r:id="rId6" w:history="1">
        <w:proofErr w:type="spellStart"/>
        <w:r>
          <w:rPr>
            <w:rStyle w:val="a5"/>
            <w:sz w:val="28"/>
            <w:szCs w:val="28"/>
            <w:lang w:val="en-US"/>
          </w:rPr>
          <w:t>gzhi</w:t>
        </w:r>
        <w:proofErr w:type="spellEnd"/>
        <w:r w:rsidRPr="009235D8">
          <w:rPr>
            <w:rStyle w:val="a5"/>
            <w:sz w:val="28"/>
            <w:szCs w:val="28"/>
            <w:lang w:val="ru-RU"/>
          </w:rPr>
          <w:t>32</w:t>
        </w:r>
      </w:hyperlink>
      <w:hyperlink r:id="rId7" w:history="1">
        <w:r>
          <w:rPr>
            <w:rStyle w:val="a5"/>
            <w:sz w:val="28"/>
            <w:szCs w:val="28"/>
          </w:rPr>
          <w:t>.ru</w:t>
        </w:r>
      </w:hyperlink>
      <w:r>
        <w:rPr>
          <w:sz w:val="28"/>
          <w:szCs w:val="28"/>
        </w:rPr>
        <w:t>);</w:t>
      </w:r>
    </w:p>
    <w:p w:rsidR="00B71766" w:rsidRDefault="00B71766">
      <w:pPr>
        <w:jc w:val="both"/>
        <w:rPr>
          <w:sz w:val="28"/>
          <w:szCs w:val="28"/>
        </w:rPr>
      </w:pPr>
      <w:r>
        <w:rPr>
          <w:sz w:val="28"/>
          <w:szCs w:val="28"/>
        </w:rPr>
        <w:tab/>
        <w:t xml:space="preserve">- посредством использования средств телефонной связи, в письменной форме, а также по электронной почте; - посредством личного обращения лицензиата. </w:t>
      </w:r>
    </w:p>
    <w:p w:rsidR="00B71766" w:rsidRDefault="00B71766">
      <w:pPr>
        <w:jc w:val="both"/>
        <w:rPr>
          <w:sz w:val="28"/>
          <w:szCs w:val="28"/>
        </w:rPr>
      </w:pPr>
      <w:r>
        <w:rPr>
          <w:sz w:val="28"/>
          <w:szCs w:val="28"/>
        </w:rPr>
        <w:tab/>
        <w:t xml:space="preserve">Место нахождения Органа государственного жилищного надзора: </w:t>
      </w:r>
      <w:r w:rsidRPr="009235D8">
        <w:rPr>
          <w:sz w:val="28"/>
          <w:szCs w:val="28"/>
        </w:rPr>
        <w:t xml:space="preserve">241050 </w:t>
      </w:r>
      <w:r>
        <w:rPr>
          <w:sz w:val="28"/>
          <w:szCs w:val="28"/>
        </w:rPr>
        <w:t xml:space="preserve">г. Брянск, ул. </w:t>
      </w:r>
      <w:proofErr w:type="gramStart"/>
      <w:r>
        <w:rPr>
          <w:sz w:val="28"/>
          <w:szCs w:val="28"/>
        </w:rPr>
        <w:t>Трудовая</w:t>
      </w:r>
      <w:proofErr w:type="gramEnd"/>
      <w:r>
        <w:rPr>
          <w:sz w:val="28"/>
          <w:szCs w:val="28"/>
        </w:rPr>
        <w:t xml:space="preserve"> д.1.</w:t>
      </w:r>
    </w:p>
    <w:p w:rsidR="00B71766" w:rsidRDefault="00B71766">
      <w:pPr>
        <w:jc w:val="both"/>
        <w:rPr>
          <w:sz w:val="28"/>
          <w:szCs w:val="28"/>
        </w:rPr>
      </w:pPr>
      <w:r>
        <w:rPr>
          <w:sz w:val="28"/>
          <w:szCs w:val="28"/>
        </w:rPr>
        <w:tab/>
        <w:t>График работы:</w:t>
      </w:r>
    </w:p>
    <w:p w:rsidR="00B71766" w:rsidRDefault="00B71766">
      <w:pPr>
        <w:jc w:val="both"/>
        <w:rPr>
          <w:sz w:val="28"/>
          <w:szCs w:val="28"/>
        </w:rPr>
      </w:pPr>
      <w:r>
        <w:rPr>
          <w:sz w:val="28"/>
          <w:szCs w:val="28"/>
        </w:rPr>
        <w:tab/>
        <w:t xml:space="preserve">понедельник </w:t>
      </w:r>
      <w:proofErr w:type="gramStart"/>
      <w:r>
        <w:rPr>
          <w:sz w:val="28"/>
          <w:szCs w:val="28"/>
        </w:rPr>
        <w:t>-ч</w:t>
      </w:r>
      <w:proofErr w:type="gramEnd"/>
      <w:r>
        <w:rPr>
          <w:sz w:val="28"/>
          <w:szCs w:val="28"/>
        </w:rPr>
        <w:t xml:space="preserve">етверг: с 8-30ч. до 17-45ч. (обеденный перерыв с13-00ч. до 14-00ч.); </w:t>
      </w:r>
    </w:p>
    <w:p w:rsidR="00B71766" w:rsidRDefault="00B71766">
      <w:pPr>
        <w:jc w:val="both"/>
        <w:rPr>
          <w:sz w:val="28"/>
          <w:szCs w:val="28"/>
        </w:rPr>
      </w:pPr>
      <w:r>
        <w:rPr>
          <w:sz w:val="28"/>
          <w:szCs w:val="28"/>
        </w:rPr>
        <w:tab/>
        <w:t xml:space="preserve">пятница с 8-30ч. до 16-30ч. (обеденный перерыв с13-00ч. до 14-00ч.); </w:t>
      </w:r>
    </w:p>
    <w:p w:rsidR="00B71766" w:rsidRDefault="00B71766">
      <w:pPr>
        <w:jc w:val="both"/>
        <w:rPr>
          <w:sz w:val="28"/>
          <w:szCs w:val="28"/>
        </w:rPr>
      </w:pPr>
      <w:r>
        <w:rPr>
          <w:sz w:val="28"/>
          <w:szCs w:val="28"/>
        </w:rPr>
        <w:tab/>
        <w:t xml:space="preserve">суббота, воскресенья </w:t>
      </w:r>
      <w:proofErr w:type="gramStart"/>
      <w:r>
        <w:rPr>
          <w:sz w:val="28"/>
          <w:szCs w:val="28"/>
        </w:rPr>
        <w:t>-в</w:t>
      </w:r>
      <w:proofErr w:type="gramEnd"/>
      <w:r>
        <w:rPr>
          <w:sz w:val="28"/>
          <w:szCs w:val="28"/>
        </w:rPr>
        <w:t>ыходные дни.</w:t>
      </w:r>
    </w:p>
    <w:p w:rsidR="00B71766" w:rsidRDefault="00B71766">
      <w:pPr>
        <w:jc w:val="both"/>
        <w:rPr>
          <w:sz w:val="28"/>
          <w:szCs w:val="28"/>
        </w:rPr>
      </w:pPr>
      <w:r>
        <w:rPr>
          <w:sz w:val="28"/>
          <w:szCs w:val="28"/>
        </w:rPr>
        <w:tab/>
        <w:t xml:space="preserve">Номер телефона Органа государственного жилищного надзора, по которым осуществляется информирование по вопросам исполнения государственной функции: 64-46-62. </w:t>
      </w:r>
    </w:p>
    <w:p w:rsidR="00B71766" w:rsidRDefault="00B71766">
      <w:pPr>
        <w:jc w:val="both"/>
        <w:rPr>
          <w:sz w:val="28"/>
          <w:szCs w:val="28"/>
        </w:rPr>
      </w:pPr>
      <w:r>
        <w:rPr>
          <w:sz w:val="28"/>
          <w:szCs w:val="28"/>
        </w:rPr>
        <w:tab/>
        <w:t xml:space="preserve">15. На сайте Органа государственного жилищного надзора размещается следующая информация: </w:t>
      </w:r>
    </w:p>
    <w:p w:rsidR="00B71766" w:rsidRDefault="00B71766">
      <w:pPr>
        <w:jc w:val="both"/>
        <w:rPr>
          <w:sz w:val="28"/>
          <w:szCs w:val="28"/>
        </w:rPr>
      </w:pPr>
      <w:r>
        <w:rPr>
          <w:sz w:val="28"/>
          <w:szCs w:val="28"/>
        </w:rPr>
        <w:tab/>
        <w:t>ежегодный план проведения плановых проверок юридических лиц и  индивидуальных предпринимателей Органом государственного жилищного надзора (далее - план проверок);</w:t>
      </w:r>
    </w:p>
    <w:p w:rsidR="00B71766" w:rsidRDefault="00B71766">
      <w:pPr>
        <w:jc w:val="both"/>
        <w:rPr>
          <w:sz w:val="28"/>
          <w:szCs w:val="28"/>
        </w:rPr>
      </w:pPr>
      <w:r>
        <w:rPr>
          <w:sz w:val="28"/>
          <w:szCs w:val="28"/>
        </w:rPr>
        <w:tab/>
        <w:t xml:space="preserve">информация о результатах проверок, проведенных Органом государственного жилищного надзора; </w:t>
      </w:r>
    </w:p>
    <w:p w:rsidR="00B71766" w:rsidRDefault="00B71766">
      <w:pPr>
        <w:jc w:val="both"/>
        <w:rPr>
          <w:sz w:val="28"/>
          <w:szCs w:val="28"/>
        </w:rPr>
      </w:pPr>
      <w:r>
        <w:rPr>
          <w:sz w:val="28"/>
          <w:szCs w:val="28"/>
        </w:rPr>
        <w:tab/>
        <w:t xml:space="preserve">текст Регламента с приложениями; </w:t>
      </w:r>
    </w:p>
    <w:p w:rsidR="00B71766" w:rsidRDefault="00B71766">
      <w:pPr>
        <w:jc w:val="both"/>
        <w:rPr>
          <w:sz w:val="28"/>
          <w:szCs w:val="28"/>
        </w:rPr>
      </w:pPr>
      <w:r>
        <w:rPr>
          <w:sz w:val="28"/>
          <w:szCs w:val="28"/>
        </w:rPr>
        <w:tab/>
        <w:t xml:space="preserve">нормативные правовые акты, регламентирующие исполнение государственной функции; </w:t>
      </w:r>
    </w:p>
    <w:p w:rsidR="00B71766" w:rsidRDefault="00B71766">
      <w:pPr>
        <w:jc w:val="both"/>
        <w:rPr>
          <w:sz w:val="28"/>
          <w:szCs w:val="28"/>
        </w:rPr>
      </w:pPr>
      <w:r>
        <w:rPr>
          <w:sz w:val="28"/>
          <w:szCs w:val="28"/>
        </w:rPr>
        <w:lastRenderedPageBreak/>
        <w:tab/>
        <w:t xml:space="preserve">краткое описание порядка исполнения государственной функции; </w:t>
      </w:r>
    </w:p>
    <w:p w:rsidR="00B71766" w:rsidRDefault="00B71766">
      <w:pPr>
        <w:jc w:val="both"/>
        <w:rPr>
          <w:sz w:val="28"/>
          <w:szCs w:val="28"/>
        </w:rPr>
      </w:pPr>
      <w:r>
        <w:rPr>
          <w:sz w:val="28"/>
          <w:szCs w:val="28"/>
        </w:rPr>
        <w:tab/>
        <w:t xml:space="preserve">график работы Органа государственного жилищного надзора; </w:t>
      </w:r>
    </w:p>
    <w:p w:rsidR="00B71766" w:rsidRDefault="00B71766">
      <w:pPr>
        <w:jc w:val="both"/>
        <w:rPr>
          <w:sz w:val="28"/>
          <w:szCs w:val="28"/>
        </w:rPr>
      </w:pPr>
      <w:r>
        <w:rPr>
          <w:sz w:val="28"/>
          <w:szCs w:val="28"/>
        </w:rPr>
        <w:tab/>
        <w:t xml:space="preserve">почтовый адрес Органа государственного жилищного надзора; </w:t>
      </w:r>
    </w:p>
    <w:p w:rsidR="00B71766" w:rsidRDefault="00B71766">
      <w:pPr>
        <w:jc w:val="both"/>
        <w:rPr>
          <w:sz w:val="28"/>
          <w:szCs w:val="28"/>
        </w:rPr>
      </w:pPr>
      <w:r>
        <w:rPr>
          <w:sz w:val="28"/>
          <w:szCs w:val="28"/>
        </w:rPr>
        <w:tab/>
        <w:t xml:space="preserve">номера телефонов, по которым осуществляется информирование по вопросам исполнения государственной функции; </w:t>
      </w:r>
    </w:p>
    <w:p w:rsidR="00B71766" w:rsidRDefault="00B71766">
      <w:pPr>
        <w:jc w:val="both"/>
        <w:rPr>
          <w:sz w:val="28"/>
          <w:szCs w:val="28"/>
        </w:rPr>
      </w:pPr>
      <w:r>
        <w:rPr>
          <w:sz w:val="28"/>
          <w:szCs w:val="28"/>
        </w:rPr>
        <w:t xml:space="preserve">порядок обжалования решений и действий (бездействия) должностных лиц Органа государственного жилищного надзора, исполняющих государственную функцию. </w:t>
      </w:r>
    </w:p>
    <w:p w:rsidR="00B71766" w:rsidRDefault="00B71766">
      <w:pPr>
        <w:jc w:val="both"/>
        <w:rPr>
          <w:sz w:val="28"/>
          <w:szCs w:val="28"/>
        </w:rPr>
      </w:pPr>
      <w:r>
        <w:rPr>
          <w:sz w:val="28"/>
          <w:szCs w:val="28"/>
        </w:rPr>
        <w:tab/>
        <w:t xml:space="preserve">16. Посредством телефонной связи может предоставляться следующая информация: </w:t>
      </w:r>
    </w:p>
    <w:p w:rsidR="00B71766" w:rsidRDefault="00B71766">
      <w:pPr>
        <w:jc w:val="both"/>
        <w:rPr>
          <w:sz w:val="28"/>
          <w:szCs w:val="28"/>
        </w:rPr>
      </w:pPr>
      <w:r>
        <w:rPr>
          <w:sz w:val="28"/>
          <w:szCs w:val="28"/>
        </w:rPr>
        <w:tab/>
        <w:t>- о нормативных правовых актах, регламентирующих вопросы исполнения государственной функции;</w:t>
      </w:r>
    </w:p>
    <w:p w:rsidR="00B71766" w:rsidRDefault="00B71766">
      <w:pPr>
        <w:jc w:val="both"/>
        <w:rPr>
          <w:sz w:val="28"/>
          <w:szCs w:val="28"/>
        </w:rPr>
      </w:pPr>
      <w:r>
        <w:rPr>
          <w:sz w:val="28"/>
          <w:szCs w:val="28"/>
        </w:rPr>
        <w:tab/>
        <w:t>- о порядке исполнения государственной функции;</w:t>
      </w:r>
    </w:p>
    <w:p w:rsidR="00B71766" w:rsidRDefault="00B71766">
      <w:pPr>
        <w:jc w:val="both"/>
        <w:rPr>
          <w:sz w:val="28"/>
          <w:szCs w:val="28"/>
        </w:rPr>
      </w:pPr>
      <w:r>
        <w:rPr>
          <w:sz w:val="28"/>
          <w:szCs w:val="28"/>
        </w:rPr>
        <w:tab/>
        <w:t xml:space="preserve">- о сроках исполнения государственной функции; </w:t>
      </w:r>
    </w:p>
    <w:p w:rsidR="00B71766" w:rsidRDefault="00B71766">
      <w:pPr>
        <w:jc w:val="both"/>
        <w:rPr>
          <w:sz w:val="28"/>
          <w:szCs w:val="28"/>
        </w:rPr>
      </w:pPr>
      <w:r>
        <w:rPr>
          <w:sz w:val="28"/>
          <w:szCs w:val="28"/>
        </w:rPr>
        <w:tab/>
        <w:t xml:space="preserve">- о местонахождении и графике работы Органа государственного жилищного надзора; </w:t>
      </w:r>
    </w:p>
    <w:p w:rsidR="00B71766" w:rsidRDefault="00B71766">
      <w:pPr>
        <w:jc w:val="both"/>
        <w:rPr>
          <w:sz w:val="28"/>
          <w:szCs w:val="28"/>
        </w:rPr>
      </w:pPr>
      <w:r>
        <w:rPr>
          <w:sz w:val="28"/>
          <w:szCs w:val="28"/>
        </w:rPr>
        <w:tab/>
        <w:t xml:space="preserve">- об адресах сайта Органа государственного жилищного надзора; </w:t>
      </w:r>
    </w:p>
    <w:p w:rsidR="00B71766" w:rsidRDefault="00B71766">
      <w:pPr>
        <w:jc w:val="both"/>
        <w:rPr>
          <w:sz w:val="28"/>
          <w:szCs w:val="28"/>
        </w:rPr>
      </w:pPr>
      <w:r>
        <w:rPr>
          <w:sz w:val="28"/>
          <w:szCs w:val="28"/>
        </w:rPr>
        <w:tab/>
        <w:t xml:space="preserve">- о ходе исполнения государственной функции. </w:t>
      </w:r>
    </w:p>
    <w:p w:rsidR="00B71766" w:rsidRDefault="00B71766">
      <w:pPr>
        <w:jc w:val="both"/>
        <w:rPr>
          <w:sz w:val="28"/>
          <w:szCs w:val="28"/>
        </w:rPr>
      </w:pPr>
      <w:r>
        <w:rPr>
          <w:sz w:val="28"/>
          <w:szCs w:val="28"/>
        </w:rPr>
        <w:tab/>
        <w:t>17. По иным вопросам информация предоставляется только на основании соответствующего письменного обращения.</w:t>
      </w:r>
    </w:p>
    <w:p w:rsidR="00B71766" w:rsidRDefault="00B71766">
      <w:pPr>
        <w:jc w:val="both"/>
        <w:rPr>
          <w:sz w:val="28"/>
          <w:szCs w:val="28"/>
        </w:rPr>
      </w:pPr>
    </w:p>
    <w:p w:rsidR="00B71766" w:rsidRDefault="00B71766">
      <w:pPr>
        <w:jc w:val="center"/>
        <w:rPr>
          <w:sz w:val="28"/>
          <w:szCs w:val="28"/>
        </w:rPr>
      </w:pPr>
      <w:r>
        <w:rPr>
          <w:sz w:val="28"/>
          <w:szCs w:val="28"/>
        </w:rPr>
        <w:t xml:space="preserve"> Срок исполнения государственной функции </w:t>
      </w:r>
    </w:p>
    <w:p w:rsidR="00B71766" w:rsidRDefault="00B71766">
      <w:pPr>
        <w:jc w:val="both"/>
        <w:rPr>
          <w:sz w:val="28"/>
          <w:szCs w:val="28"/>
        </w:rPr>
      </w:pPr>
    </w:p>
    <w:p w:rsidR="00B71766" w:rsidRDefault="00B71766">
      <w:pPr>
        <w:jc w:val="both"/>
        <w:rPr>
          <w:sz w:val="28"/>
          <w:szCs w:val="28"/>
        </w:rPr>
      </w:pPr>
      <w:r>
        <w:rPr>
          <w:sz w:val="28"/>
          <w:szCs w:val="28"/>
        </w:rPr>
        <w:tab/>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B71766" w:rsidRDefault="00B71766">
      <w:pPr>
        <w:jc w:val="both"/>
        <w:rPr>
          <w:sz w:val="28"/>
          <w:szCs w:val="28"/>
        </w:rPr>
      </w:pPr>
      <w:r>
        <w:rPr>
          <w:sz w:val="28"/>
          <w:szCs w:val="28"/>
        </w:rPr>
        <w:tab/>
        <w:t xml:space="preserve">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Pr>
          <w:sz w:val="28"/>
          <w:szCs w:val="28"/>
        </w:rPr>
        <w:t>микропредприятия</w:t>
      </w:r>
      <w:proofErr w:type="spellEnd"/>
      <w:r>
        <w:rPr>
          <w:sz w:val="28"/>
          <w:szCs w:val="28"/>
        </w:rPr>
        <w:t xml:space="preserve"> в год. </w:t>
      </w:r>
    </w:p>
    <w:p w:rsidR="00B71766" w:rsidRDefault="00B71766">
      <w:pPr>
        <w:jc w:val="both"/>
        <w:rPr>
          <w:sz w:val="28"/>
          <w:szCs w:val="28"/>
        </w:rPr>
      </w:pPr>
      <w:r>
        <w:rPr>
          <w:sz w:val="28"/>
          <w:szCs w:val="28"/>
        </w:rPr>
        <w:tab/>
        <w:t xml:space="preserve">20. </w:t>
      </w:r>
      <w:proofErr w:type="gramStart"/>
      <w:r>
        <w:rPr>
          <w:sz w:val="28"/>
          <w:szCs w:val="28"/>
        </w:rPr>
        <w:t xml:space="preserve">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Органа государственного жилищного надзора, но не более чем на 20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15 (пятнадцать) часов. </w:t>
      </w:r>
      <w:proofErr w:type="gramEnd"/>
    </w:p>
    <w:p w:rsidR="00B71766" w:rsidRDefault="00B71766">
      <w:pPr>
        <w:jc w:val="both"/>
        <w:rPr>
          <w:sz w:val="28"/>
          <w:szCs w:val="28"/>
        </w:rPr>
      </w:pPr>
    </w:p>
    <w:p w:rsidR="00B71766" w:rsidRDefault="00B71766">
      <w:pPr>
        <w:numPr>
          <w:ilvl w:val="2"/>
          <w:numId w:val="3"/>
        </w:numPr>
        <w:jc w:val="center"/>
        <w:rPr>
          <w:sz w:val="28"/>
          <w:szCs w:val="28"/>
        </w:rPr>
      </w:pPr>
      <w:r>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71766" w:rsidRDefault="00B71766">
      <w:pPr>
        <w:jc w:val="both"/>
        <w:rPr>
          <w:sz w:val="28"/>
          <w:szCs w:val="28"/>
        </w:rPr>
      </w:pPr>
    </w:p>
    <w:p w:rsidR="00B71766" w:rsidRDefault="00B71766">
      <w:pPr>
        <w:jc w:val="both"/>
        <w:rPr>
          <w:sz w:val="28"/>
          <w:szCs w:val="28"/>
        </w:rPr>
      </w:pPr>
      <w:r>
        <w:rPr>
          <w:sz w:val="28"/>
          <w:szCs w:val="28"/>
        </w:rPr>
        <w:tab/>
        <w:t xml:space="preserve">21. Исполнение государственной функции включает в себя следующие административные процедуры: </w:t>
      </w:r>
    </w:p>
    <w:p w:rsidR="00B71766" w:rsidRDefault="00B71766">
      <w:pPr>
        <w:jc w:val="both"/>
        <w:rPr>
          <w:sz w:val="28"/>
          <w:szCs w:val="28"/>
        </w:rPr>
      </w:pPr>
      <w:r>
        <w:rPr>
          <w:sz w:val="28"/>
          <w:szCs w:val="28"/>
        </w:rPr>
        <w:lastRenderedPageBreak/>
        <w:tab/>
        <w:t xml:space="preserve">1) проведение проверки: </w:t>
      </w:r>
    </w:p>
    <w:p w:rsidR="00B71766" w:rsidRDefault="00B71766">
      <w:pPr>
        <w:jc w:val="both"/>
        <w:rPr>
          <w:sz w:val="28"/>
          <w:szCs w:val="28"/>
        </w:rPr>
      </w:pPr>
      <w:r>
        <w:rPr>
          <w:sz w:val="28"/>
          <w:szCs w:val="28"/>
        </w:rPr>
        <w:tab/>
        <w:t>-  принятие решения о проведении проверки, подготовка к проверке;</w:t>
      </w:r>
    </w:p>
    <w:p w:rsidR="00B71766" w:rsidRDefault="00B71766">
      <w:pPr>
        <w:jc w:val="both"/>
        <w:rPr>
          <w:sz w:val="28"/>
          <w:szCs w:val="28"/>
        </w:rPr>
      </w:pPr>
      <w:r>
        <w:rPr>
          <w:sz w:val="28"/>
          <w:szCs w:val="28"/>
        </w:rPr>
        <w:tab/>
        <w:t>- осуществление мероприятий по проверке;</w:t>
      </w:r>
    </w:p>
    <w:p w:rsidR="00B71766" w:rsidRDefault="00B71766">
      <w:pPr>
        <w:jc w:val="both"/>
        <w:rPr>
          <w:sz w:val="28"/>
          <w:szCs w:val="28"/>
        </w:rPr>
      </w:pPr>
      <w:r>
        <w:rPr>
          <w:sz w:val="28"/>
          <w:szCs w:val="28"/>
        </w:rPr>
        <w:tab/>
        <w:t>- подготовка акта проверки, ознакомление с актом проверки проверяемого лица;</w:t>
      </w:r>
    </w:p>
    <w:p w:rsidR="00B71766" w:rsidRDefault="00B71766">
      <w:pPr>
        <w:jc w:val="both"/>
        <w:rPr>
          <w:sz w:val="28"/>
          <w:szCs w:val="28"/>
        </w:rPr>
      </w:pPr>
      <w:r>
        <w:rPr>
          <w:sz w:val="28"/>
          <w:szCs w:val="28"/>
        </w:rPr>
        <w:tab/>
        <w:t>2) принятие мер, предусмотренных законодательством Российской Федерации.</w:t>
      </w:r>
    </w:p>
    <w:p w:rsidR="00B71766" w:rsidRDefault="00B71766">
      <w:pPr>
        <w:jc w:val="both"/>
        <w:rPr>
          <w:sz w:val="28"/>
          <w:szCs w:val="28"/>
        </w:rPr>
      </w:pPr>
      <w:r>
        <w:rPr>
          <w:sz w:val="28"/>
          <w:szCs w:val="28"/>
        </w:rPr>
        <w:tab/>
        <w:t>22. Блок-схема исполнения государственной функции представлена в Приложении № 1 к Регламенту.</w:t>
      </w:r>
    </w:p>
    <w:p w:rsidR="00B71766" w:rsidRDefault="00B71766">
      <w:pPr>
        <w:jc w:val="center"/>
        <w:rPr>
          <w:sz w:val="28"/>
          <w:szCs w:val="28"/>
        </w:rPr>
      </w:pPr>
      <w:r>
        <w:rPr>
          <w:sz w:val="28"/>
          <w:szCs w:val="28"/>
        </w:rPr>
        <w:tab/>
      </w:r>
    </w:p>
    <w:p w:rsidR="00B71766" w:rsidRDefault="00B71766">
      <w:pPr>
        <w:jc w:val="center"/>
        <w:rPr>
          <w:sz w:val="28"/>
          <w:szCs w:val="28"/>
        </w:rPr>
      </w:pPr>
      <w:r>
        <w:rPr>
          <w:sz w:val="28"/>
          <w:szCs w:val="28"/>
        </w:rPr>
        <w:t xml:space="preserve">Проведение проверки </w:t>
      </w:r>
    </w:p>
    <w:p w:rsidR="00B71766" w:rsidRDefault="00B71766">
      <w:pPr>
        <w:jc w:val="center"/>
        <w:rPr>
          <w:sz w:val="28"/>
          <w:szCs w:val="28"/>
        </w:rPr>
      </w:pPr>
    </w:p>
    <w:p w:rsidR="00B71766" w:rsidRDefault="00B71766">
      <w:pPr>
        <w:jc w:val="both"/>
        <w:rPr>
          <w:sz w:val="28"/>
          <w:szCs w:val="28"/>
        </w:rPr>
      </w:pPr>
      <w:r>
        <w:rPr>
          <w:sz w:val="28"/>
          <w:szCs w:val="28"/>
        </w:rPr>
        <w:tab/>
        <w:t>Принятие решения о проведении проверки, подготовка к проверке</w:t>
      </w:r>
    </w:p>
    <w:p w:rsidR="00B71766" w:rsidRDefault="00B71766">
      <w:pPr>
        <w:jc w:val="both"/>
        <w:rPr>
          <w:sz w:val="28"/>
          <w:szCs w:val="28"/>
        </w:rPr>
      </w:pPr>
    </w:p>
    <w:p w:rsidR="00B71766" w:rsidRDefault="00B71766">
      <w:pPr>
        <w:jc w:val="both"/>
        <w:rPr>
          <w:sz w:val="28"/>
          <w:szCs w:val="28"/>
        </w:rPr>
      </w:pPr>
      <w:r>
        <w:rPr>
          <w:sz w:val="28"/>
          <w:szCs w:val="28"/>
        </w:rPr>
        <w:tab/>
        <w:t xml:space="preserve"> 23. Основаниями для принятия решения о проведении проверки являются:</w:t>
      </w:r>
    </w:p>
    <w:p w:rsidR="00B71766" w:rsidRDefault="00B71766">
      <w:pPr>
        <w:jc w:val="both"/>
        <w:rPr>
          <w:sz w:val="28"/>
          <w:szCs w:val="28"/>
        </w:rPr>
      </w:pPr>
      <w:r>
        <w:rPr>
          <w:sz w:val="28"/>
          <w:szCs w:val="28"/>
        </w:rPr>
        <w:tab/>
        <w:t>1) наступление срока проверки, предусмотренной планом проверок;</w:t>
      </w:r>
    </w:p>
    <w:p w:rsidR="00B71766" w:rsidRDefault="00B71766">
      <w:pPr>
        <w:jc w:val="both"/>
        <w:rPr>
          <w:sz w:val="28"/>
          <w:szCs w:val="28"/>
        </w:rPr>
      </w:pPr>
      <w:r>
        <w:rPr>
          <w:sz w:val="28"/>
          <w:szCs w:val="28"/>
        </w:rPr>
        <w:tab/>
        <w:t xml:space="preserve"> </w:t>
      </w:r>
      <w:proofErr w:type="gramStart"/>
      <w:r>
        <w:rPr>
          <w:sz w:val="28"/>
          <w:szCs w:val="28"/>
        </w:rPr>
        <w:t xml:space="preserve">2) истечение срока исполнения проверяемым лицом ранее выданного Органом государственного жилищного надзора предписания об устранении выявленного нарушения лицензионных требований; </w:t>
      </w:r>
      <w:proofErr w:type="gramEnd"/>
    </w:p>
    <w:p w:rsidR="00B71766" w:rsidRDefault="00B71766">
      <w:pPr>
        <w:jc w:val="both"/>
        <w:rPr>
          <w:sz w:val="28"/>
          <w:szCs w:val="28"/>
        </w:rPr>
      </w:pPr>
      <w:r>
        <w:rPr>
          <w:sz w:val="28"/>
          <w:szCs w:val="28"/>
        </w:rPr>
        <w:tab/>
        <w:t xml:space="preserve">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проверяемым лицом лицензионных требований; </w:t>
      </w:r>
    </w:p>
    <w:p w:rsidR="00B71766" w:rsidRDefault="00B71766">
      <w:pPr>
        <w:jc w:val="both"/>
        <w:rPr>
          <w:sz w:val="28"/>
          <w:szCs w:val="28"/>
        </w:rPr>
      </w:pPr>
      <w:r>
        <w:rPr>
          <w:sz w:val="28"/>
          <w:szCs w:val="28"/>
        </w:rPr>
        <w:tab/>
        <w:t xml:space="preserve">4) наличие ходатайства проверяемого лица о проведении внеплановой выездной проверки в целях </w:t>
      </w:r>
      <w:proofErr w:type="gramStart"/>
      <w:r>
        <w:rPr>
          <w:sz w:val="28"/>
          <w:szCs w:val="28"/>
        </w:rPr>
        <w:t>установления факта досрочного исполнения предписания Органа государственного жилищного надзора</w:t>
      </w:r>
      <w:proofErr w:type="gramEnd"/>
      <w:r>
        <w:rPr>
          <w:sz w:val="28"/>
          <w:szCs w:val="28"/>
        </w:rPr>
        <w:t xml:space="preserve">; </w:t>
      </w:r>
    </w:p>
    <w:p w:rsidR="00B71766" w:rsidRDefault="00B71766">
      <w:pPr>
        <w:jc w:val="both"/>
        <w:rPr>
          <w:sz w:val="28"/>
          <w:szCs w:val="28"/>
        </w:rPr>
      </w:pPr>
      <w:r>
        <w:rPr>
          <w:sz w:val="28"/>
          <w:szCs w:val="28"/>
        </w:rPr>
        <w:tab/>
        <w:t xml:space="preserve">5) наличие распоряжения Органа государственного жилищного надзора, изданного в соответствии с поручением Президента Российской Федерации или Правительства Российской Федерации. </w:t>
      </w:r>
    </w:p>
    <w:p w:rsidR="00B71766" w:rsidRDefault="00B71766">
      <w:pPr>
        <w:jc w:val="both"/>
        <w:rPr>
          <w:sz w:val="28"/>
          <w:szCs w:val="28"/>
        </w:rPr>
      </w:pPr>
      <w:r>
        <w:rPr>
          <w:sz w:val="28"/>
          <w:szCs w:val="28"/>
        </w:rPr>
        <w:tab/>
        <w:t>24. Решение о проведении проверки оформляется распоряжением (приказом) руководителя Органа государственного жилищного надзора.</w:t>
      </w:r>
    </w:p>
    <w:p w:rsidR="00B71766" w:rsidRDefault="00B71766">
      <w:pPr>
        <w:jc w:val="both"/>
        <w:rPr>
          <w:sz w:val="28"/>
          <w:szCs w:val="28"/>
        </w:rPr>
      </w:pPr>
      <w:r>
        <w:rPr>
          <w:sz w:val="28"/>
          <w:szCs w:val="28"/>
        </w:rPr>
        <w:tab/>
        <w:t xml:space="preserve">25. Проверка проводится должностными лицами (гражданскими служащими) Органа государственного жилищного надзора, а также привлекаемыми к проведению проверки представителями экспертных организаций. </w:t>
      </w:r>
    </w:p>
    <w:p w:rsidR="00B71766" w:rsidRDefault="00B71766">
      <w:pPr>
        <w:jc w:val="both"/>
      </w:pPr>
      <w:r>
        <w:rPr>
          <w:sz w:val="28"/>
          <w:szCs w:val="28"/>
        </w:rPr>
        <w:tab/>
        <w:t xml:space="preserve">26. В приказе о проведении проверки назначается </w:t>
      </w:r>
      <w:proofErr w:type="gramStart"/>
      <w:r>
        <w:rPr>
          <w:sz w:val="28"/>
          <w:szCs w:val="28"/>
        </w:rPr>
        <w:t>ответственный</w:t>
      </w:r>
      <w:proofErr w:type="gramEnd"/>
      <w:r>
        <w:rPr>
          <w:sz w:val="28"/>
          <w:szCs w:val="28"/>
        </w:rPr>
        <w:t xml:space="preserve"> по проверке. </w:t>
      </w:r>
    </w:p>
    <w:p w:rsidR="00B71766" w:rsidRDefault="00B71766">
      <w:pPr>
        <w:jc w:val="both"/>
      </w:pPr>
    </w:p>
    <w:p w:rsidR="00B71766" w:rsidRDefault="00B71766">
      <w:pPr>
        <w:jc w:val="center"/>
      </w:pPr>
      <w:r>
        <w:rPr>
          <w:sz w:val="28"/>
          <w:szCs w:val="28"/>
        </w:rPr>
        <w:t xml:space="preserve">Осуществление мероприятий по проверке </w:t>
      </w:r>
    </w:p>
    <w:p w:rsidR="00B71766" w:rsidRDefault="00B71766">
      <w:pPr>
        <w:jc w:val="both"/>
      </w:pPr>
    </w:p>
    <w:p w:rsidR="00B71766" w:rsidRDefault="00B71766">
      <w:pPr>
        <w:jc w:val="both"/>
        <w:rPr>
          <w:sz w:val="28"/>
          <w:szCs w:val="28"/>
        </w:rPr>
      </w:pPr>
      <w:r>
        <w:rPr>
          <w:sz w:val="28"/>
          <w:szCs w:val="28"/>
        </w:rPr>
        <w:tab/>
        <w:t xml:space="preserve">27. Плановые и внеплановые проверки проводятся в форме документарных и выездных проверок. </w:t>
      </w:r>
    </w:p>
    <w:p w:rsidR="00B71766" w:rsidRDefault="00B71766">
      <w:pPr>
        <w:jc w:val="both"/>
        <w:rPr>
          <w:sz w:val="28"/>
          <w:szCs w:val="28"/>
        </w:rPr>
      </w:pPr>
      <w:r>
        <w:rPr>
          <w:sz w:val="28"/>
          <w:szCs w:val="28"/>
        </w:rPr>
        <w:lastRenderedPageBreak/>
        <w:tab/>
        <w:t xml:space="preserve">28. Плановые проверки проводятся в соответствии с планом проверок. </w:t>
      </w:r>
    </w:p>
    <w:p w:rsidR="00B71766" w:rsidRDefault="00B71766">
      <w:pPr>
        <w:jc w:val="both"/>
        <w:rPr>
          <w:sz w:val="28"/>
          <w:szCs w:val="28"/>
        </w:rPr>
      </w:pPr>
      <w:r>
        <w:rPr>
          <w:sz w:val="28"/>
          <w:szCs w:val="28"/>
        </w:rPr>
        <w:tab/>
        <w:t xml:space="preserve">29. Основания для проведения внеплановой проверки приведены в </w:t>
      </w:r>
      <w:r w:rsidR="009235D8">
        <w:rPr>
          <w:sz w:val="28"/>
          <w:szCs w:val="28"/>
        </w:rPr>
        <w:t>подпунктах 2 - 5</w:t>
      </w:r>
      <w:r>
        <w:rPr>
          <w:sz w:val="28"/>
          <w:szCs w:val="28"/>
        </w:rPr>
        <w:t xml:space="preserve"> пункта 23 Регламента. </w:t>
      </w:r>
    </w:p>
    <w:p w:rsidR="00B71766" w:rsidRDefault="00B71766">
      <w:pPr>
        <w:jc w:val="both"/>
        <w:rPr>
          <w:sz w:val="28"/>
          <w:szCs w:val="28"/>
        </w:rPr>
      </w:pPr>
      <w:r>
        <w:rPr>
          <w:sz w:val="28"/>
          <w:szCs w:val="28"/>
        </w:rPr>
        <w:tab/>
        <w:t xml:space="preserve">30. О проведении выездной проверки проверяемое лицо уведомляется: </w:t>
      </w:r>
      <w:r>
        <w:rPr>
          <w:sz w:val="28"/>
          <w:szCs w:val="28"/>
        </w:rPr>
        <w:tab/>
        <w:t xml:space="preserve">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 </w:t>
      </w:r>
    </w:p>
    <w:p w:rsidR="00B71766" w:rsidRDefault="00B71766">
      <w:pPr>
        <w:jc w:val="both"/>
        <w:rPr>
          <w:sz w:val="28"/>
          <w:szCs w:val="28"/>
        </w:rPr>
      </w:pPr>
      <w:r>
        <w:rPr>
          <w:sz w:val="28"/>
          <w:szCs w:val="28"/>
        </w:rPr>
        <w:tab/>
        <w:t xml:space="preserve">при проведении внеплановой проверки - не менее чем за 24 (двадцать четыре) часа до начала проведения проверки любым доступным способом. </w:t>
      </w:r>
    </w:p>
    <w:p w:rsidR="00B71766" w:rsidRDefault="00B71766">
      <w:pPr>
        <w:jc w:val="both"/>
      </w:pPr>
      <w:r>
        <w:rPr>
          <w:sz w:val="28"/>
          <w:szCs w:val="28"/>
        </w:rPr>
        <w:tab/>
        <w:t>31. Орган государственного жилищного надзора вправе проводить внепланову</w:t>
      </w:r>
      <w:r w:rsidR="009235D8">
        <w:rPr>
          <w:sz w:val="28"/>
          <w:szCs w:val="28"/>
        </w:rPr>
        <w:t>ю выездную проверку по основаниям, указанным</w:t>
      </w:r>
      <w:r>
        <w:rPr>
          <w:sz w:val="28"/>
          <w:szCs w:val="28"/>
        </w:rPr>
        <w:t xml:space="preserve"> </w:t>
      </w:r>
      <w:r w:rsidR="009235D8">
        <w:rPr>
          <w:sz w:val="28"/>
          <w:szCs w:val="28"/>
        </w:rPr>
        <w:t>в пункте</w:t>
      </w:r>
      <w:r>
        <w:rPr>
          <w:sz w:val="28"/>
          <w:szCs w:val="28"/>
        </w:rPr>
        <w:t xml:space="preserve"> 23 Регламента, без направления предварительного уведомления проверяемого лица. </w:t>
      </w:r>
    </w:p>
    <w:p w:rsidR="00B71766" w:rsidRDefault="00B71766">
      <w:pPr>
        <w:jc w:val="both"/>
      </w:pPr>
    </w:p>
    <w:p w:rsidR="00B71766" w:rsidRDefault="00B71766">
      <w:pPr>
        <w:jc w:val="center"/>
      </w:pPr>
      <w:r>
        <w:rPr>
          <w:sz w:val="28"/>
          <w:szCs w:val="28"/>
        </w:rPr>
        <w:t xml:space="preserve">Проведение документарной проверки </w:t>
      </w:r>
    </w:p>
    <w:p w:rsidR="00B71766" w:rsidRDefault="00B71766">
      <w:pPr>
        <w:jc w:val="both"/>
      </w:pPr>
    </w:p>
    <w:p w:rsidR="00B71766" w:rsidRDefault="00B71766">
      <w:pPr>
        <w:jc w:val="both"/>
        <w:rPr>
          <w:sz w:val="28"/>
          <w:szCs w:val="28"/>
        </w:rPr>
      </w:pPr>
      <w:r>
        <w:rPr>
          <w:sz w:val="28"/>
          <w:szCs w:val="28"/>
        </w:rPr>
        <w:tab/>
        <w:t xml:space="preserve">32. Основанием для начала проверки является распоряжение Органа государственного жилищного надзора о проведении документарной проверки. </w:t>
      </w:r>
      <w:r>
        <w:rPr>
          <w:sz w:val="28"/>
          <w:szCs w:val="28"/>
        </w:rPr>
        <w:tab/>
        <w:t xml:space="preserve">33. </w:t>
      </w:r>
      <w:proofErr w:type="gramStart"/>
      <w:r>
        <w:rPr>
          <w:sz w:val="28"/>
          <w:szCs w:val="28"/>
        </w:rPr>
        <w:t xml:space="preserve">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сведениям о соискателе лицензии или лицензиате, содержащимся в едином государственном реестре юридических лиц, других федеральных информационных ресурсах. </w:t>
      </w:r>
      <w:proofErr w:type="gramEnd"/>
    </w:p>
    <w:p w:rsidR="00B71766" w:rsidRDefault="00B71766">
      <w:pPr>
        <w:jc w:val="both"/>
        <w:rPr>
          <w:sz w:val="28"/>
          <w:szCs w:val="28"/>
        </w:rPr>
      </w:pPr>
      <w:r>
        <w:rPr>
          <w:sz w:val="28"/>
          <w:szCs w:val="28"/>
        </w:rPr>
        <w:tab/>
        <w:t xml:space="preserve">34. Комиссия по проверке формирует пакет документов о проверяемом лице из числа имеющихся в распоряжении Органа государственного жилищного надзора. </w:t>
      </w:r>
    </w:p>
    <w:p w:rsidR="00B71766" w:rsidRDefault="00B71766">
      <w:pPr>
        <w:jc w:val="both"/>
        <w:rPr>
          <w:sz w:val="28"/>
          <w:szCs w:val="28"/>
        </w:rPr>
      </w:pPr>
      <w:r>
        <w:rPr>
          <w:sz w:val="28"/>
          <w:szCs w:val="28"/>
        </w:rPr>
        <w:tab/>
        <w:t xml:space="preserve">35. </w:t>
      </w:r>
      <w:proofErr w:type="gramStart"/>
      <w:r>
        <w:rPr>
          <w:sz w:val="28"/>
          <w:szCs w:val="28"/>
        </w:rPr>
        <w:t>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w:t>
      </w:r>
      <w:proofErr w:type="gramEnd"/>
      <w:r>
        <w:rPr>
          <w:sz w:val="28"/>
          <w:szCs w:val="28"/>
        </w:rPr>
        <w:t xml:space="preserve"> К запросу прилагается заверенная печатью копия распоряжения Органа государственного жилищного надзора о проведении документарной проверки. </w:t>
      </w:r>
      <w:r>
        <w:rPr>
          <w:sz w:val="28"/>
          <w:szCs w:val="28"/>
        </w:rPr>
        <w:tab/>
        <w:t xml:space="preserve">36. В течение 10 (десяти) рабочих дней со дня получения мотивированного запроса проверяемое лицо обязано направить в Орган государственного жилищного надзора указанные в запросе документы. 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 </w:t>
      </w:r>
    </w:p>
    <w:p w:rsidR="00B71766" w:rsidRDefault="00B71766">
      <w:pPr>
        <w:jc w:val="both"/>
        <w:rPr>
          <w:sz w:val="28"/>
          <w:szCs w:val="28"/>
        </w:rPr>
      </w:pPr>
      <w:r>
        <w:rPr>
          <w:sz w:val="28"/>
          <w:szCs w:val="28"/>
        </w:rPr>
        <w:tab/>
        <w:t xml:space="preserve">37. Проверяемое лицо вправе представить указанные в запросе </w:t>
      </w:r>
      <w:r>
        <w:rPr>
          <w:sz w:val="28"/>
          <w:szCs w:val="28"/>
        </w:rPr>
        <w:lastRenderedPageBreak/>
        <w:t>документы в форме электронных документов, в соответствии с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71766" w:rsidRDefault="00B71766">
      <w:pPr>
        <w:jc w:val="both"/>
        <w:rPr>
          <w:sz w:val="28"/>
          <w:szCs w:val="28"/>
        </w:rPr>
      </w:pPr>
      <w:r>
        <w:rPr>
          <w:sz w:val="28"/>
          <w:szCs w:val="28"/>
        </w:rPr>
        <w:t xml:space="preserve"> </w:t>
      </w:r>
      <w:r>
        <w:rPr>
          <w:sz w:val="28"/>
          <w:szCs w:val="28"/>
        </w:rPr>
        <w:tab/>
        <w:t xml:space="preserve">38. </w:t>
      </w:r>
      <w:proofErr w:type="gramStart"/>
      <w:r>
        <w:rPr>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в ходе осуществления лицензионного контроля, уполномоченным лицом Органа государственного жилищного надзора проверяемому лицу направляется письменный запрос с требованием представить в течение 10 (десяти</w:t>
      </w:r>
      <w:proofErr w:type="gramEnd"/>
      <w:r>
        <w:rPr>
          <w:sz w:val="28"/>
          <w:szCs w:val="28"/>
        </w:rPr>
        <w:t xml:space="preserve">) рабочих дней необходимые пояснения в письменной форме. </w:t>
      </w:r>
    </w:p>
    <w:p w:rsidR="00B71766" w:rsidRDefault="00B71766">
      <w:pPr>
        <w:jc w:val="both"/>
        <w:rPr>
          <w:sz w:val="28"/>
          <w:szCs w:val="28"/>
        </w:rPr>
      </w:pPr>
      <w:r>
        <w:rPr>
          <w:sz w:val="28"/>
          <w:szCs w:val="28"/>
        </w:rPr>
        <w:tab/>
        <w:t xml:space="preserve">39. Проверяемое лицо, представляющее в Орган государственного жилищного надзора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B71766" w:rsidRDefault="00B71766">
      <w:pPr>
        <w:jc w:val="both"/>
        <w:rPr>
          <w:sz w:val="28"/>
          <w:szCs w:val="28"/>
        </w:rPr>
      </w:pPr>
      <w:r>
        <w:rPr>
          <w:sz w:val="28"/>
          <w:szCs w:val="28"/>
        </w:rPr>
        <w:tab/>
        <w:t xml:space="preserve">40. Члены комиссии по проверке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 </w:t>
      </w:r>
    </w:p>
    <w:p w:rsidR="00B71766" w:rsidRDefault="00B71766">
      <w:pPr>
        <w:jc w:val="both"/>
      </w:pPr>
      <w:r>
        <w:rPr>
          <w:sz w:val="28"/>
          <w:szCs w:val="28"/>
        </w:rPr>
        <w:tab/>
        <w:t>41.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B71766" w:rsidRDefault="00B71766">
      <w:pPr>
        <w:jc w:val="both"/>
      </w:pPr>
    </w:p>
    <w:p w:rsidR="00B71766" w:rsidRDefault="00B71766">
      <w:pPr>
        <w:jc w:val="center"/>
      </w:pPr>
      <w:r>
        <w:rPr>
          <w:sz w:val="28"/>
          <w:szCs w:val="28"/>
        </w:rPr>
        <w:t xml:space="preserve"> Проведение выездной проверки</w:t>
      </w:r>
    </w:p>
    <w:p w:rsidR="00B71766" w:rsidRDefault="00B71766">
      <w:pPr>
        <w:jc w:val="both"/>
      </w:pPr>
    </w:p>
    <w:p w:rsidR="00B71766" w:rsidRDefault="00B71766">
      <w:pPr>
        <w:jc w:val="both"/>
        <w:rPr>
          <w:sz w:val="28"/>
          <w:szCs w:val="28"/>
        </w:rPr>
      </w:pPr>
      <w:r>
        <w:rPr>
          <w:sz w:val="28"/>
          <w:szCs w:val="28"/>
        </w:rPr>
        <w:tab/>
        <w:t xml:space="preserve">42. Основанием для начала проверки является распоряжение (приказ) руководителя Органа государственного жилищного надзора о проведении выездной проверки. </w:t>
      </w:r>
    </w:p>
    <w:p w:rsidR="00B71766" w:rsidRDefault="00B71766">
      <w:pPr>
        <w:jc w:val="both"/>
        <w:rPr>
          <w:sz w:val="28"/>
          <w:szCs w:val="28"/>
        </w:rPr>
      </w:pPr>
      <w:r>
        <w:rPr>
          <w:sz w:val="28"/>
          <w:szCs w:val="28"/>
        </w:rPr>
        <w:tab/>
        <w:t xml:space="preserve">43.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 </w:t>
      </w:r>
    </w:p>
    <w:p w:rsidR="00B71766" w:rsidRDefault="00B71766">
      <w:pPr>
        <w:jc w:val="both"/>
        <w:rPr>
          <w:sz w:val="28"/>
          <w:szCs w:val="28"/>
        </w:rPr>
      </w:pPr>
      <w:r>
        <w:rPr>
          <w:sz w:val="28"/>
          <w:szCs w:val="28"/>
        </w:rPr>
        <w:tab/>
        <w:t xml:space="preserve">44. </w:t>
      </w:r>
      <w:proofErr w:type="gramStart"/>
      <w:r>
        <w:rPr>
          <w:sz w:val="28"/>
          <w:szCs w:val="28"/>
        </w:rPr>
        <w:t xml:space="preserve">Выездная проверка начинается с предъявления служебного удостоверения членами комиссии по проверке, обязательного ознакомления руководителя проверяемого лица с приказом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 </w:t>
      </w:r>
      <w:proofErr w:type="gramEnd"/>
    </w:p>
    <w:p w:rsidR="00B71766" w:rsidRDefault="00B71766">
      <w:pPr>
        <w:jc w:val="both"/>
        <w:rPr>
          <w:sz w:val="28"/>
          <w:szCs w:val="28"/>
        </w:rPr>
      </w:pPr>
      <w:r>
        <w:rPr>
          <w:sz w:val="28"/>
          <w:szCs w:val="28"/>
        </w:rPr>
        <w:lastRenderedPageBreak/>
        <w:tab/>
        <w:t xml:space="preserve">45. </w:t>
      </w:r>
      <w:proofErr w:type="gramStart"/>
      <w:r>
        <w:rPr>
          <w:sz w:val="28"/>
          <w:szCs w:val="28"/>
        </w:rPr>
        <w:t>Руководитель проверяемого лица (иное уполномоченное лицо) обязан предоставить возможность членам комиссии по проверке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w:t>
      </w:r>
      <w:proofErr w:type="gramEnd"/>
      <w:r>
        <w:rPr>
          <w:sz w:val="28"/>
          <w:szCs w:val="28"/>
        </w:rPr>
        <w:t xml:space="preserve"> деятельности здания, строения, сооружения, помещения. </w:t>
      </w:r>
    </w:p>
    <w:p w:rsidR="00B71766" w:rsidRDefault="00B71766">
      <w:pPr>
        <w:jc w:val="both"/>
      </w:pPr>
      <w:r>
        <w:rPr>
          <w:sz w:val="28"/>
          <w:szCs w:val="28"/>
        </w:rPr>
        <w:t>46.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B71766" w:rsidRDefault="00B71766">
      <w:pPr>
        <w:jc w:val="both"/>
      </w:pPr>
    </w:p>
    <w:p w:rsidR="00B71766" w:rsidRDefault="00B71766">
      <w:pPr>
        <w:jc w:val="center"/>
        <w:rPr>
          <w:sz w:val="28"/>
          <w:szCs w:val="28"/>
        </w:rPr>
      </w:pPr>
      <w:r>
        <w:rPr>
          <w:sz w:val="28"/>
          <w:szCs w:val="28"/>
        </w:rPr>
        <w:t xml:space="preserve">Подготовка акта проверки, ознакомление с актом проверки </w:t>
      </w:r>
    </w:p>
    <w:p w:rsidR="00B71766" w:rsidRDefault="00B71766">
      <w:pPr>
        <w:jc w:val="center"/>
      </w:pPr>
      <w:r>
        <w:rPr>
          <w:sz w:val="28"/>
          <w:szCs w:val="28"/>
        </w:rPr>
        <w:t xml:space="preserve">проверяемого лица </w:t>
      </w:r>
    </w:p>
    <w:p w:rsidR="00B71766" w:rsidRDefault="00B71766">
      <w:pPr>
        <w:jc w:val="center"/>
      </w:pPr>
    </w:p>
    <w:p w:rsidR="00B71766" w:rsidRDefault="00B71766">
      <w:pPr>
        <w:jc w:val="both"/>
        <w:rPr>
          <w:sz w:val="28"/>
          <w:szCs w:val="28"/>
        </w:rPr>
      </w:pPr>
      <w:r>
        <w:rPr>
          <w:sz w:val="28"/>
          <w:szCs w:val="28"/>
        </w:rPr>
        <w:tab/>
        <w:t xml:space="preserve">47. Акт проверки оформляется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 Акт проверки составляется в срок, не превышающий трех рабочих дней после завершения мероприятий по контролю. </w:t>
      </w:r>
    </w:p>
    <w:p w:rsidR="00B71766" w:rsidRDefault="00B71766">
      <w:pPr>
        <w:jc w:val="both"/>
        <w:rPr>
          <w:sz w:val="28"/>
          <w:szCs w:val="28"/>
        </w:rPr>
      </w:pPr>
      <w:r>
        <w:rPr>
          <w:sz w:val="28"/>
          <w:szCs w:val="28"/>
        </w:rPr>
        <w:tab/>
        <w:t xml:space="preserve">48.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30.09.2011 № 532 (зарегистрирован Министерством юстиции Российской Федерации 10.11.2011, регистрационный номер 22264). </w:t>
      </w:r>
    </w:p>
    <w:p w:rsidR="00B71766" w:rsidRDefault="00B71766">
      <w:pPr>
        <w:jc w:val="both"/>
        <w:rPr>
          <w:sz w:val="28"/>
          <w:szCs w:val="28"/>
        </w:rPr>
      </w:pPr>
      <w:r>
        <w:rPr>
          <w:sz w:val="28"/>
          <w:szCs w:val="28"/>
        </w:rPr>
        <w:tab/>
        <w:t xml:space="preserve">49.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 государственного жилищного надзора. </w:t>
      </w:r>
    </w:p>
    <w:p w:rsidR="00B71766" w:rsidRDefault="00B71766">
      <w:pPr>
        <w:jc w:val="both"/>
        <w:rPr>
          <w:sz w:val="28"/>
          <w:szCs w:val="28"/>
        </w:rPr>
      </w:pPr>
      <w:r>
        <w:rPr>
          <w:sz w:val="28"/>
          <w:szCs w:val="28"/>
        </w:rPr>
        <w:tab/>
        <w:t xml:space="preserve">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B71766" w:rsidRDefault="00B71766">
      <w:pPr>
        <w:jc w:val="both"/>
        <w:rPr>
          <w:sz w:val="28"/>
          <w:szCs w:val="28"/>
        </w:rPr>
      </w:pPr>
      <w:r>
        <w:rPr>
          <w:sz w:val="28"/>
          <w:szCs w:val="28"/>
        </w:rPr>
        <w:tab/>
        <w:t xml:space="preserve">51. К акту проверки прилагаются объяснения работников проверяемого лица, на которых возлагается ответственность за нарушение лицензионных требований. </w:t>
      </w:r>
    </w:p>
    <w:p w:rsidR="00B71766" w:rsidRDefault="00B71766">
      <w:pPr>
        <w:jc w:val="both"/>
        <w:rPr>
          <w:sz w:val="28"/>
          <w:szCs w:val="28"/>
        </w:rPr>
      </w:pPr>
      <w:r>
        <w:rPr>
          <w:sz w:val="28"/>
          <w:szCs w:val="28"/>
        </w:rPr>
        <w:tab/>
        <w:t xml:space="preserve">52.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Pr>
          <w:sz w:val="28"/>
          <w:szCs w:val="28"/>
        </w:rPr>
        <w:lastRenderedPageBreak/>
        <w:t xml:space="preserve">контроля. </w:t>
      </w:r>
    </w:p>
    <w:p w:rsidR="00B71766" w:rsidRDefault="00B71766">
      <w:pPr>
        <w:jc w:val="both"/>
        <w:rPr>
          <w:sz w:val="28"/>
          <w:szCs w:val="28"/>
        </w:rPr>
      </w:pPr>
      <w:r>
        <w:rPr>
          <w:sz w:val="28"/>
          <w:szCs w:val="28"/>
        </w:rPr>
        <w:tab/>
        <w:t xml:space="preserve">53. </w:t>
      </w:r>
      <w:proofErr w:type="gramStart"/>
      <w:r>
        <w:rPr>
          <w:sz w:val="28"/>
          <w:szCs w:val="28"/>
        </w:rPr>
        <w:t>В журнале учета проверок члены комиссии по проверке осуществляют запись о проведенной проверке, содержащую сведения о наименовании Органа государственного жилищного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 имеется) отчества и должности членов комиссии по проверке, привлекаемых</w:t>
      </w:r>
      <w:proofErr w:type="gramEnd"/>
      <w:r>
        <w:rPr>
          <w:sz w:val="28"/>
          <w:szCs w:val="28"/>
        </w:rPr>
        <w:t xml:space="preserve"> к проведению проверки экспертов, представителей экспертных организаций и их подписи. </w:t>
      </w:r>
    </w:p>
    <w:p w:rsidR="00B71766" w:rsidRDefault="00B71766">
      <w:pPr>
        <w:jc w:val="both"/>
        <w:rPr>
          <w:sz w:val="28"/>
          <w:szCs w:val="28"/>
        </w:rPr>
      </w:pPr>
      <w:r>
        <w:rPr>
          <w:sz w:val="28"/>
          <w:szCs w:val="28"/>
        </w:rPr>
        <w:tab/>
        <w:t xml:space="preserve">54. Журнал учета проверок должен быть прошит, пронумерован и удостоверен печатью проверяемого лица. При отсутствии журнала учета проверок в акте проверки делается соответствующая запись. </w:t>
      </w:r>
    </w:p>
    <w:p w:rsidR="00B71766" w:rsidRDefault="00B71766">
      <w:pPr>
        <w:jc w:val="both"/>
      </w:pPr>
      <w:r>
        <w:rPr>
          <w:sz w:val="28"/>
          <w:szCs w:val="28"/>
        </w:rP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1766" w:rsidRDefault="00B71766">
      <w:pPr>
        <w:jc w:val="both"/>
      </w:pPr>
    </w:p>
    <w:p w:rsidR="00B71766" w:rsidRDefault="00B71766">
      <w:pPr>
        <w:jc w:val="center"/>
        <w:rPr>
          <w:sz w:val="28"/>
          <w:szCs w:val="28"/>
        </w:rPr>
      </w:pPr>
      <w:r>
        <w:rPr>
          <w:sz w:val="28"/>
          <w:szCs w:val="28"/>
        </w:rPr>
        <w:t>Принятие мер, предусмотренных законодательством</w:t>
      </w:r>
    </w:p>
    <w:p w:rsidR="00B71766" w:rsidRDefault="00B71766">
      <w:pPr>
        <w:jc w:val="center"/>
      </w:pPr>
      <w:r>
        <w:rPr>
          <w:sz w:val="28"/>
          <w:szCs w:val="28"/>
        </w:rPr>
        <w:t xml:space="preserve"> Российской Федерации </w:t>
      </w:r>
    </w:p>
    <w:p w:rsidR="00B71766" w:rsidRDefault="00B71766">
      <w:pPr>
        <w:jc w:val="both"/>
      </w:pPr>
    </w:p>
    <w:p w:rsidR="00B71766" w:rsidRDefault="00B71766">
      <w:pPr>
        <w:jc w:val="both"/>
        <w:rPr>
          <w:sz w:val="28"/>
          <w:szCs w:val="28"/>
        </w:rPr>
      </w:pPr>
      <w:r>
        <w:rPr>
          <w:sz w:val="28"/>
          <w:szCs w:val="28"/>
        </w:rPr>
        <w:tab/>
        <w:t xml:space="preserve">56.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 </w:t>
      </w:r>
    </w:p>
    <w:p w:rsidR="00B71766" w:rsidRDefault="00B71766">
      <w:pPr>
        <w:jc w:val="both"/>
        <w:rPr>
          <w:sz w:val="28"/>
          <w:szCs w:val="28"/>
        </w:rPr>
      </w:pPr>
      <w:r>
        <w:rPr>
          <w:sz w:val="28"/>
          <w:szCs w:val="28"/>
        </w:rPr>
        <w:tab/>
        <w:t xml:space="preserve">57.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 </w:t>
      </w:r>
    </w:p>
    <w:p w:rsidR="00B71766" w:rsidRDefault="00B71766">
      <w:pPr>
        <w:jc w:val="both"/>
        <w:rPr>
          <w:sz w:val="28"/>
          <w:szCs w:val="28"/>
        </w:rPr>
      </w:pPr>
      <w:r>
        <w:rPr>
          <w:sz w:val="28"/>
          <w:szCs w:val="28"/>
        </w:rPr>
        <w:tab/>
        <w:t xml:space="preserve">58.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w:t>
      </w:r>
      <w:proofErr w:type="gramStart"/>
      <w:r>
        <w:rPr>
          <w:sz w:val="28"/>
          <w:szCs w:val="28"/>
        </w:rPr>
        <w:t>с даты получения</w:t>
      </w:r>
      <w:proofErr w:type="gramEnd"/>
      <w:r>
        <w:rPr>
          <w:sz w:val="28"/>
          <w:szCs w:val="28"/>
        </w:rPr>
        <w:t xml:space="preserve"> акта проверки вправе представить в  Орган государственного жилищного надзора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 </w:t>
      </w:r>
      <w:r>
        <w:rPr>
          <w:sz w:val="28"/>
          <w:szCs w:val="28"/>
        </w:rPr>
        <w:tab/>
        <w:t xml:space="preserve">59. Проверяемое лицо обязано исполнить предписание в указанный в нем срок и представить в Орган государственного жилищного надзора уведомление об исполнении предписания. </w:t>
      </w:r>
    </w:p>
    <w:p w:rsidR="00B71766" w:rsidRDefault="00B71766">
      <w:pPr>
        <w:jc w:val="both"/>
        <w:rPr>
          <w:sz w:val="28"/>
          <w:szCs w:val="28"/>
        </w:rPr>
      </w:pPr>
      <w:r>
        <w:rPr>
          <w:sz w:val="28"/>
          <w:szCs w:val="28"/>
        </w:rPr>
        <w:tab/>
        <w:t xml:space="preserve">60. К уведомлению прилагаются надлежащим образом оформленные копии документов, подтверждающих исполнение указанных в предписании требований. </w:t>
      </w:r>
    </w:p>
    <w:p w:rsidR="00B71766" w:rsidRDefault="00B71766">
      <w:pPr>
        <w:jc w:val="both"/>
        <w:rPr>
          <w:sz w:val="28"/>
          <w:szCs w:val="28"/>
        </w:rPr>
      </w:pPr>
      <w:r>
        <w:rPr>
          <w:sz w:val="28"/>
          <w:szCs w:val="28"/>
        </w:rPr>
        <w:lastRenderedPageBreak/>
        <w:tab/>
        <w:t xml:space="preserve">61. В случае непредставления проверяемым лицом в установленные сроки уведомления об исполнении предписания уполномоченное лицо Органа государственного жилищного надзора: </w:t>
      </w:r>
    </w:p>
    <w:p w:rsidR="00B71766" w:rsidRDefault="00B71766">
      <w:pPr>
        <w:jc w:val="both"/>
        <w:rPr>
          <w:sz w:val="28"/>
          <w:szCs w:val="28"/>
        </w:rPr>
      </w:pPr>
      <w:r>
        <w:rPr>
          <w:sz w:val="28"/>
          <w:szCs w:val="28"/>
        </w:rPr>
        <w:tab/>
        <w:t xml:space="preserve">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 </w:t>
      </w:r>
    </w:p>
    <w:p w:rsidR="00B71766" w:rsidRDefault="00B71766">
      <w:pPr>
        <w:jc w:val="both"/>
        <w:rPr>
          <w:sz w:val="28"/>
          <w:szCs w:val="28"/>
        </w:rPr>
      </w:pPr>
      <w:r>
        <w:rPr>
          <w:sz w:val="28"/>
          <w:szCs w:val="28"/>
        </w:rPr>
        <w:tab/>
        <w:t xml:space="preserve">2) рассматривает вопрос о привлечении проверяемого лица к административной ответственности в установленном порядке. </w:t>
      </w:r>
    </w:p>
    <w:p w:rsidR="00B71766" w:rsidRDefault="00B71766">
      <w:pPr>
        <w:jc w:val="both"/>
        <w:rPr>
          <w:sz w:val="28"/>
          <w:szCs w:val="28"/>
        </w:rPr>
      </w:pPr>
      <w:r>
        <w:rPr>
          <w:sz w:val="28"/>
          <w:szCs w:val="28"/>
        </w:rPr>
        <w:tab/>
        <w:t xml:space="preserve">62. Если в установленный срок проверяемое лицо не устранит нарушения лицензионных требований, Орган государственного жилищного надзора имеет право  обратиться в суд. </w:t>
      </w:r>
    </w:p>
    <w:p w:rsidR="00B71766" w:rsidRDefault="00B71766">
      <w:pPr>
        <w:jc w:val="center"/>
        <w:rPr>
          <w:sz w:val="28"/>
          <w:szCs w:val="28"/>
        </w:rPr>
      </w:pPr>
      <w:r>
        <w:rPr>
          <w:sz w:val="28"/>
          <w:szCs w:val="28"/>
        </w:rPr>
        <w:t>IV. Порядок и формы контроля исполнения</w:t>
      </w:r>
    </w:p>
    <w:p w:rsidR="00B71766" w:rsidRDefault="00B71766">
      <w:pPr>
        <w:jc w:val="center"/>
      </w:pPr>
      <w:r>
        <w:rPr>
          <w:sz w:val="28"/>
          <w:szCs w:val="28"/>
        </w:rPr>
        <w:t xml:space="preserve"> государственной функции</w:t>
      </w:r>
    </w:p>
    <w:p w:rsidR="00B71766" w:rsidRDefault="00B71766">
      <w:pPr>
        <w:jc w:val="center"/>
      </w:pPr>
    </w:p>
    <w:p w:rsidR="00B71766" w:rsidRDefault="00B71766">
      <w:pPr>
        <w:jc w:val="center"/>
      </w:pPr>
      <w:r>
        <w:rPr>
          <w:sz w:val="28"/>
          <w:szCs w:val="28"/>
        </w:rPr>
        <w:t xml:space="preserve">Порядок осуществления текущего контроля соблюдения и исполнения должностными лицами Органа государственного жилищного  надзора положений Регламента и иных нормативных правовых актов, устанавливающих требования к исполнению государственной функции, а также принятия ими решений </w:t>
      </w:r>
    </w:p>
    <w:p w:rsidR="00B71766" w:rsidRDefault="00B71766">
      <w:pPr>
        <w:jc w:val="both"/>
      </w:pPr>
    </w:p>
    <w:p w:rsidR="00B71766" w:rsidRDefault="00B71766">
      <w:pPr>
        <w:jc w:val="both"/>
        <w:rPr>
          <w:sz w:val="28"/>
          <w:szCs w:val="28"/>
        </w:rPr>
      </w:pPr>
      <w:r>
        <w:rPr>
          <w:sz w:val="28"/>
          <w:szCs w:val="28"/>
        </w:rPr>
        <w:tab/>
        <w:t xml:space="preserve">63. Текущий контроль соблюдения и исполнения должностными лицами Органа государственного жилищного надзора положений Регламента и иных нормативных актов, устанавливающих требования к исполнению государственной функции, осуществляется должностными лицами Органа государственного жилищного надзора, ответственными за организацию проведения проверок. </w:t>
      </w:r>
    </w:p>
    <w:p w:rsidR="00B71766" w:rsidRDefault="00B71766">
      <w:pPr>
        <w:jc w:val="both"/>
        <w:rPr>
          <w:sz w:val="28"/>
          <w:szCs w:val="28"/>
        </w:rPr>
      </w:pPr>
      <w:r>
        <w:rPr>
          <w:sz w:val="28"/>
          <w:szCs w:val="28"/>
        </w:rPr>
        <w:tab/>
        <w:t>64. Контроль подготовки, проведения и оформления результатов проверок должностными лицами Органа государственного жилищного надзора осуществляет начальник отдела Органа государственного жилищного надзора, которым осуществлялась проверка.</w:t>
      </w:r>
    </w:p>
    <w:p w:rsidR="00B71766" w:rsidRDefault="00B71766">
      <w:pPr>
        <w:jc w:val="both"/>
      </w:pPr>
      <w:r>
        <w:rPr>
          <w:sz w:val="28"/>
          <w:szCs w:val="28"/>
        </w:rPr>
        <w:tab/>
        <w:t xml:space="preserve">65. Текущий контроль осуществляется путем проведения ответственным должностным лицом Органа государственного жилищного надзора проверок соблюдения и исполнения должностными лицами Органа государственного жилищного надзора положений Регламента, иных нормативных правовых актов Российской Федерации. </w:t>
      </w:r>
    </w:p>
    <w:p w:rsidR="00B71766" w:rsidRDefault="00B71766">
      <w:pPr>
        <w:jc w:val="both"/>
      </w:pPr>
    </w:p>
    <w:p w:rsidR="00B71766" w:rsidRDefault="00B71766">
      <w:pPr>
        <w:jc w:val="center"/>
      </w:pPr>
      <w:r>
        <w:rPr>
          <w:sz w:val="28"/>
          <w:szCs w:val="28"/>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Pr>
          <w:sz w:val="28"/>
          <w:szCs w:val="28"/>
        </w:rPr>
        <w:t>контроля за</w:t>
      </w:r>
      <w:proofErr w:type="gramEnd"/>
      <w:r>
        <w:rPr>
          <w:sz w:val="28"/>
          <w:szCs w:val="28"/>
        </w:rPr>
        <w:t xml:space="preserve"> полнотой и качеством исполнения государственной функции </w:t>
      </w:r>
    </w:p>
    <w:p w:rsidR="00B71766" w:rsidRDefault="00B71766">
      <w:pPr>
        <w:jc w:val="both"/>
      </w:pPr>
    </w:p>
    <w:p w:rsidR="00B71766" w:rsidRDefault="00B71766">
      <w:pPr>
        <w:jc w:val="both"/>
        <w:rPr>
          <w:sz w:val="28"/>
          <w:szCs w:val="28"/>
        </w:rPr>
      </w:pPr>
      <w:r>
        <w:rPr>
          <w:sz w:val="28"/>
          <w:szCs w:val="28"/>
        </w:rPr>
        <w:tab/>
        <w:t>66. Контроль в отношении действий должностных лиц Органа государственного жилищного надзора при организации и проведении проверок осуществляется в рамках рассмотрения жалоб на их действия.</w:t>
      </w:r>
    </w:p>
    <w:p w:rsidR="00B71766" w:rsidRDefault="00B71766">
      <w:pPr>
        <w:jc w:val="both"/>
      </w:pPr>
      <w:r>
        <w:rPr>
          <w:sz w:val="28"/>
          <w:szCs w:val="28"/>
        </w:rPr>
        <w:lastRenderedPageBreak/>
        <w:t xml:space="preserve">67. </w:t>
      </w:r>
      <w:proofErr w:type="gramStart"/>
      <w:r>
        <w:rPr>
          <w:sz w:val="28"/>
          <w:szCs w:val="28"/>
        </w:rPr>
        <w:t>Контроль за</w:t>
      </w:r>
      <w:proofErr w:type="gramEnd"/>
      <w:r>
        <w:rPr>
          <w:sz w:val="28"/>
          <w:szCs w:val="28"/>
        </w:rPr>
        <w:t xml:space="preserve">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Органа государственного жилищного надзора.</w:t>
      </w:r>
    </w:p>
    <w:p w:rsidR="00B71766" w:rsidRDefault="00B71766">
      <w:pPr>
        <w:jc w:val="both"/>
      </w:pPr>
    </w:p>
    <w:p w:rsidR="00B71766" w:rsidRDefault="00B71766">
      <w:pPr>
        <w:jc w:val="center"/>
      </w:pPr>
      <w:r>
        <w:rPr>
          <w:sz w:val="28"/>
          <w:szCs w:val="28"/>
        </w:rPr>
        <w:t xml:space="preserve">Ответственность должностных лиц Органа государственного жилищного надзора за решения и действия (бездействие), принимаемые (осуществляемые) ими в ходе исполнения государственной функции </w:t>
      </w:r>
    </w:p>
    <w:p w:rsidR="00B71766" w:rsidRDefault="00B71766">
      <w:pPr>
        <w:jc w:val="center"/>
      </w:pPr>
    </w:p>
    <w:p w:rsidR="00B71766" w:rsidRDefault="00B71766">
      <w:pPr>
        <w:jc w:val="both"/>
        <w:rPr>
          <w:sz w:val="28"/>
          <w:szCs w:val="28"/>
        </w:rPr>
      </w:pPr>
      <w:r>
        <w:rPr>
          <w:sz w:val="28"/>
          <w:szCs w:val="28"/>
        </w:rPr>
        <w:tab/>
        <w:t xml:space="preserve">68. По результатам проведенных проверок в случае </w:t>
      </w:r>
      <w:proofErr w:type="gramStart"/>
      <w:r>
        <w:rPr>
          <w:sz w:val="28"/>
          <w:szCs w:val="28"/>
        </w:rPr>
        <w:t>выявления фактов нарушений прав проверяемого лица</w:t>
      </w:r>
      <w:proofErr w:type="gramEnd"/>
      <w:r>
        <w:rPr>
          <w:sz w:val="28"/>
          <w:szCs w:val="28"/>
        </w:rPr>
        <w:t xml:space="preserve"> виновные должностные лица Органа государственного жилищного надзора подлежат привлечению к ответственности в соответствии с законодательством Российской Федерации. </w:t>
      </w:r>
      <w:r>
        <w:rPr>
          <w:sz w:val="28"/>
          <w:szCs w:val="28"/>
        </w:rPr>
        <w:tab/>
        <w:t xml:space="preserve">69.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 </w:t>
      </w:r>
    </w:p>
    <w:p w:rsidR="00B71766" w:rsidRDefault="00B71766">
      <w:pPr>
        <w:jc w:val="both"/>
      </w:pPr>
      <w:r>
        <w:rPr>
          <w:sz w:val="28"/>
          <w:szCs w:val="28"/>
        </w:rPr>
        <w:tab/>
        <w:t xml:space="preserve">70.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B71766" w:rsidRDefault="00B71766">
      <w:pPr>
        <w:jc w:val="both"/>
      </w:pPr>
    </w:p>
    <w:p w:rsidR="00B71766" w:rsidRDefault="00B71766">
      <w:pPr>
        <w:jc w:val="center"/>
      </w:pPr>
      <w:r>
        <w:rPr>
          <w:sz w:val="28"/>
          <w:szCs w:val="28"/>
        </w:rPr>
        <w:tab/>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исполнением государственной функции, в том числе со стороны граждан, их объединений и организаций </w:t>
      </w:r>
    </w:p>
    <w:p w:rsidR="00B71766" w:rsidRDefault="00B71766">
      <w:pPr>
        <w:jc w:val="both"/>
      </w:pPr>
    </w:p>
    <w:p w:rsidR="00B71766" w:rsidRDefault="00B71766">
      <w:pPr>
        <w:jc w:val="both"/>
        <w:rPr>
          <w:sz w:val="28"/>
          <w:szCs w:val="28"/>
        </w:rPr>
      </w:pPr>
      <w:r>
        <w:rPr>
          <w:sz w:val="28"/>
          <w:szCs w:val="28"/>
        </w:rPr>
        <w:tab/>
        <w:t xml:space="preserve">71. Контроль исполнения государственной функции Органом государственного жилищного надзора, его должностными лицами может осуществляться со стороны граждан, их объединений и организаций путем  направления в адрес Органа государственного жилищного надзора: </w:t>
      </w:r>
    </w:p>
    <w:p w:rsidR="00B71766" w:rsidRDefault="00B71766">
      <w:pPr>
        <w:jc w:val="both"/>
        <w:rPr>
          <w:sz w:val="28"/>
          <w:szCs w:val="28"/>
        </w:rPr>
      </w:pPr>
      <w:r>
        <w:rPr>
          <w:sz w:val="28"/>
          <w:szCs w:val="28"/>
        </w:rPr>
        <w:tab/>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B71766" w:rsidRDefault="00B71766">
      <w:pPr>
        <w:jc w:val="both"/>
        <w:rPr>
          <w:sz w:val="28"/>
          <w:szCs w:val="28"/>
        </w:rPr>
      </w:pPr>
      <w:r>
        <w:rPr>
          <w:sz w:val="28"/>
          <w:szCs w:val="28"/>
        </w:rPr>
        <w:tab/>
        <w:t xml:space="preserve">2) сообщений о нарушении положений нормативных правовых актов, недостатках в работе Органа государственного жилищного надзора, их должностных лиц; </w:t>
      </w:r>
    </w:p>
    <w:p w:rsidR="00B71766" w:rsidRDefault="00B71766">
      <w:pPr>
        <w:jc w:val="both"/>
      </w:pPr>
      <w:r>
        <w:rPr>
          <w:sz w:val="28"/>
          <w:szCs w:val="28"/>
        </w:rPr>
        <w:tab/>
        <w:t xml:space="preserve">3) жалоб по фактам нарушения должностными лицами Органа государственного жилищного надзора прав и законных интересов граждан и юридических лиц. </w:t>
      </w:r>
    </w:p>
    <w:p w:rsidR="00B71766" w:rsidRDefault="00B71766">
      <w:pPr>
        <w:jc w:val="both"/>
      </w:pPr>
    </w:p>
    <w:p w:rsidR="00B71766" w:rsidRDefault="00B71766">
      <w:pPr>
        <w:jc w:val="center"/>
      </w:pPr>
      <w:r>
        <w:rPr>
          <w:sz w:val="28"/>
          <w:szCs w:val="28"/>
        </w:rPr>
        <w:t>V.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B71766" w:rsidRDefault="00B71766">
      <w:pPr>
        <w:jc w:val="both"/>
      </w:pPr>
    </w:p>
    <w:p w:rsidR="00B71766" w:rsidRDefault="00B71766">
      <w:pPr>
        <w:jc w:val="both"/>
        <w:rPr>
          <w:sz w:val="28"/>
          <w:szCs w:val="28"/>
        </w:rPr>
      </w:pPr>
      <w:r>
        <w:rPr>
          <w:sz w:val="28"/>
          <w:szCs w:val="28"/>
        </w:rPr>
        <w:tab/>
        <w:t xml:space="preserve">72. </w:t>
      </w:r>
      <w:proofErr w:type="gramStart"/>
      <w:r>
        <w:rPr>
          <w:sz w:val="28"/>
          <w:szCs w:val="28"/>
        </w:rPr>
        <w:t xml:space="preserve">Предметом обжалования могут быть действия (бездействие) </w:t>
      </w:r>
      <w:r>
        <w:rPr>
          <w:sz w:val="28"/>
          <w:szCs w:val="28"/>
        </w:rPr>
        <w:lastRenderedPageBreak/>
        <w:t>должностных лиц Органа государственного жилищного надзора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Органа государственного жилищного надзора, нарушении положений Регламента, некорректном поведении или нарушении служебной этики.</w:t>
      </w:r>
      <w:proofErr w:type="gramEnd"/>
    </w:p>
    <w:p w:rsidR="00B71766" w:rsidRDefault="00B71766">
      <w:pPr>
        <w:jc w:val="both"/>
        <w:rPr>
          <w:sz w:val="28"/>
          <w:szCs w:val="28"/>
        </w:rPr>
      </w:pPr>
      <w:r>
        <w:rPr>
          <w:sz w:val="28"/>
          <w:szCs w:val="28"/>
        </w:rPr>
        <w:tab/>
        <w:t xml:space="preserve">73. Приостановление рассмотрения жалобы не допускается. </w:t>
      </w:r>
    </w:p>
    <w:p w:rsidR="00B71766" w:rsidRDefault="00B71766">
      <w:pPr>
        <w:jc w:val="both"/>
        <w:rPr>
          <w:sz w:val="28"/>
          <w:szCs w:val="28"/>
        </w:rPr>
      </w:pPr>
      <w:r>
        <w:rPr>
          <w:sz w:val="28"/>
          <w:szCs w:val="28"/>
        </w:rPr>
        <w:tab/>
        <w:t xml:space="preserve">74. Ответ на жалобу не дается в случаях, если: </w:t>
      </w:r>
    </w:p>
    <w:p w:rsidR="00B71766" w:rsidRDefault="00B71766">
      <w:pPr>
        <w:jc w:val="both"/>
        <w:rPr>
          <w:sz w:val="28"/>
          <w:szCs w:val="28"/>
        </w:rPr>
      </w:pPr>
      <w:r>
        <w:rPr>
          <w:sz w:val="28"/>
          <w:szCs w:val="28"/>
        </w:rPr>
        <w:tab/>
        <w:t xml:space="preserve">- в жалобе не </w:t>
      </w:r>
      <w:proofErr w:type="gramStart"/>
      <w:r>
        <w:rPr>
          <w:sz w:val="28"/>
          <w:szCs w:val="28"/>
        </w:rPr>
        <w:t>указаны</w:t>
      </w:r>
      <w:proofErr w:type="gramEnd"/>
      <w:r>
        <w:rPr>
          <w:sz w:val="28"/>
          <w:szCs w:val="28"/>
        </w:rPr>
        <w:t xml:space="preserve"> фамилия заявителя, почтовый адрес, по которому должен быть направлен ответ; </w:t>
      </w:r>
    </w:p>
    <w:p w:rsidR="00B71766" w:rsidRDefault="00B71766">
      <w:pPr>
        <w:jc w:val="both"/>
        <w:rPr>
          <w:sz w:val="28"/>
          <w:szCs w:val="28"/>
        </w:rPr>
      </w:pPr>
      <w:r>
        <w:rPr>
          <w:sz w:val="28"/>
          <w:szCs w:val="28"/>
        </w:rPr>
        <w:tab/>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B71766" w:rsidRDefault="00B71766">
      <w:pPr>
        <w:jc w:val="both"/>
        <w:rPr>
          <w:sz w:val="28"/>
          <w:szCs w:val="28"/>
        </w:rPr>
      </w:pPr>
      <w:r>
        <w:rPr>
          <w:sz w:val="28"/>
          <w:szCs w:val="28"/>
        </w:rPr>
        <w:tab/>
        <w:t xml:space="preserve">-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B71766" w:rsidRDefault="00B71766">
      <w:pPr>
        <w:jc w:val="both"/>
        <w:rPr>
          <w:sz w:val="28"/>
          <w:szCs w:val="28"/>
        </w:rPr>
      </w:pPr>
      <w:r>
        <w:rPr>
          <w:sz w:val="28"/>
          <w:szCs w:val="28"/>
        </w:rPr>
        <w:tab/>
        <w:t xml:space="preserve">-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 </w:t>
      </w:r>
    </w:p>
    <w:p w:rsidR="00B71766" w:rsidRDefault="00B71766">
      <w:pPr>
        <w:jc w:val="both"/>
        <w:rPr>
          <w:sz w:val="28"/>
          <w:szCs w:val="28"/>
        </w:rPr>
      </w:pPr>
      <w:r>
        <w:rPr>
          <w:sz w:val="28"/>
          <w:szCs w:val="28"/>
        </w:rPr>
        <w:tab/>
        <w:t xml:space="preserve">75. Должностное лицо Органа государственного жилищного 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71766" w:rsidRDefault="00B71766">
      <w:pPr>
        <w:jc w:val="both"/>
        <w:rPr>
          <w:sz w:val="28"/>
          <w:szCs w:val="28"/>
        </w:rPr>
      </w:pPr>
      <w:r>
        <w:rPr>
          <w:sz w:val="28"/>
          <w:szCs w:val="28"/>
        </w:rPr>
        <w:tab/>
        <w:t xml:space="preserve">76. </w:t>
      </w:r>
      <w:proofErr w:type="gramStart"/>
      <w:r>
        <w:rPr>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 </w:t>
      </w:r>
      <w:proofErr w:type="gramEnd"/>
    </w:p>
    <w:p w:rsidR="00B71766" w:rsidRDefault="00B71766">
      <w:pPr>
        <w:jc w:val="both"/>
        <w:rPr>
          <w:sz w:val="28"/>
          <w:szCs w:val="28"/>
        </w:rPr>
      </w:pPr>
      <w:r>
        <w:rPr>
          <w:sz w:val="28"/>
          <w:szCs w:val="28"/>
        </w:rPr>
        <w:tab/>
        <w:t xml:space="preserve">77. </w:t>
      </w:r>
      <w:proofErr w:type="gramStart"/>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Органа государственного жилищного надзора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Pr>
          <w:sz w:val="28"/>
          <w:szCs w:val="28"/>
        </w:rPr>
        <w:t xml:space="preserve"> жалобы направлялись в один и тот же адрес или одному и тому же должностному лицу. О данном решении уведомляется заявитель, направивший жалобу.</w:t>
      </w:r>
    </w:p>
    <w:p w:rsidR="00B71766" w:rsidRDefault="00B71766">
      <w:pPr>
        <w:jc w:val="both"/>
        <w:rPr>
          <w:sz w:val="28"/>
          <w:szCs w:val="28"/>
        </w:rPr>
      </w:pPr>
      <w:r>
        <w:rPr>
          <w:sz w:val="28"/>
          <w:szCs w:val="28"/>
        </w:rPr>
        <w:tab/>
        <w:t xml:space="preserve">78. Основанием для досудебного (внесудебного) обжалования является </w:t>
      </w:r>
      <w:r>
        <w:rPr>
          <w:sz w:val="28"/>
          <w:szCs w:val="28"/>
        </w:rPr>
        <w:lastRenderedPageBreak/>
        <w:t xml:space="preserve">поступление жалобы в Орган государственного жилищного надзора в ходе личного приема, в форме электронного документа или в письменной форме. Заявитель вправе запросить информацию и документы, необходимые для обоснования и рассмотрения его жалобы. </w:t>
      </w:r>
    </w:p>
    <w:p w:rsidR="00B71766" w:rsidRDefault="00B71766">
      <w:pPr>
        <w:jc w:val="both"/>
        <w:rPr>
          <w:sz w:val="28"/>
          <w:szCs w:val="28"/>
        </w:rPr>
      </w:pPr>
      <w:r>
        <w:rPr>
          <w:sz w:val="28"/>
          <w:szCs w:val="28"/>
        </w:rPr>
        <w:tab/>
        <w:t xml:space="preserve">79. </w:t>
      </w:r>
      <w:proofErr w:type="gramStart"/>
      <w:r>
        <w:rPr>
          <w:sz w:val="28"/>
          <w:szCs w:val="28"/>
        </w:rPr>
        <w:t xml:space="preserve">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 </w:t>
      </w:r>
      <w:proofErr w:type="gramEnd"/>
    </w:p>
    <w:p w:rsidR="00B71766" w:rsidRDefault="00B71766">
      <w:pPr>
        <w:jc w:val="both"/>
        <w:rPr>
          <w:sz w:val="28"/>
          <w:szCs w:val="28"/>
        </w:rPr>
      </w:pPr>
      <w:r>
        <w:rPr>
          <w:sz w:val="28"/>
          <w:szCs w:val="28"/>
        </w:rPr>
        <w:tab/>
        <w:t xml:space="preserve">80. Должностные лица Органа государственного жилищного надзора: </w:t>
      </w:r>
    </w:p>
    <w:p w:rsidR="00B71766" w:rsidRDefault="00B71766">
      <w:pPr>
        <w:jc w:val="both"/>
        <w:rPr>
          <w:sz w:val="28"/>
          <w:szCs w:val="28"/>
        </w:rPr>
      </w:pPr>
      <w:r>
        <w:rPr>
          <w:sz w:val="28"/>
          <w:szCs w:val="28"/>
        </w:rPr>
        <w:tab/>
      </w:r>
      <w:proofErr w:type="gramStart"/>
      <w:r>
        <w:rPr>
          <w:sz w:val="28"/>
          <w:szCs w:val="28"/>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w:t>
      </w:r>
      <w:proofErr w:type="gramEnd"/>
    </w:p>
    <w:p w:rsidR="00B71766" w:rsidRDefault="00B71766">
      <w:pPr>
        <w:jc w:val="both"/>
        <w:rPr>
          <w:sz w:val="28"/>
          <w:szCs w:val="28"/>
        </w:rPr>
      </w:pPr>
      <w:r>
        <w:rPr>
          <w:sz w:val="28"/>
          <w:szCs w:val="28"/>
        </w:rPr>
        <w:tab/>
        <w:t xml:space="preserve">-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B71766" w:rsidRDefault="00B71766">
      <w:pPr>
        <w:jc w:val="both"/>
        <w:rPr>
          <w:sz w:val="28"/>
          <w:szCs w:val="28"/>
        </w:rPr>
      </w:pPr>
      <w:r>
        <w:rPr>
          <w:sz w:val="28"/>
          <w:szCs w:val="28"/>
        </w:rPr>
        <w:tab/>
        <w:t xml:space="preserve">-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w:t>
      </w:r>
    </w:p>
    <w:p w:rsidR="00B71766" w:rsidRDefault="00B71766">
      <w:pPr>
        <w:jc w:val="both"/>
        <w:rPr>
          <w:sz w:val="28"/>
          <w:szCs w:val="28"/>
        </w:rPr>
      </w:pPr>
      <w:r>
        <w:rPr>
          <w:sz w:val="28"/>
          <w:szCs w:val="28"/>
        </w:rPr>
        <w:tab/>
        <w:t xml:space="preserve">-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B71766" w:rsidRDefault="00B71766">
      <w:pPr>
        <w:jc w:val="both"/>
        <w:rPr>
          <w:sz w:val="28"/>
          <w:szCs w:val="28"/>
        </w:rPr>
      </w:pPr>
      <w:r>
        <w:rPr>
          <w:sz w:val="28"/>
          <w:szCs w:val="28"/>
        </w:rPr>
        <w:tab/>
        <w:t xml:space="preserve">81. В случае необходимости заявитель, обратившийся в Орган государственного жилищного надзора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 </w:t>
      </w:r>
    </w:p>
    <w:p w:rsidR="00B71766" w:rsidRDefault="00B71766">
      <w:pPr>
        <w:jc w:val="both"/>
        <w:rPr>
          <w:sz w:val="28"/>
          <w:szCs w:val="28"/>
        </w:rPr>
      </w:pPr>
      <w:r>
        <w:rPr>
          <w:sz w:val="28"/>
          <w:szCs w:val="28"/>
        </w:rPr>
        <w:tab/>
        <w:t>82. В жалобе указываются:</w:t>
      </w:r>
    </w:p>
    <w:p w:rsidR="00B71766" w:rsidRDefault="00B71766">
      <w:pPr>
        <w:jc w:val="both"/>
        <w:rPr>
          <w:sz w:val="28"/>
          <w:szCs w:val="28"/>
        </w:rPr>
      </w:pPr>
      <w:r>
        <w:rPr>
          <w:sz w:val="28"/>
          <w:szCs w:val="28"/>
        </w:rPr>
        <w:tab/>
      </w:r>
      <w:proofErr w:type="gramStart"/>
      <w:r>
        <w:rPr>
          <w:sz w:val="28"/>
          <w:szCs w:val="28"/>
        </w:rPr>
        <w:t xml:space="preserve">-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 </w:t>
      </w:r>
      <w:proofErr w:type="gramEnd"/>
    </w:p>
    <w:p w:rsidR="00B71766" w:rsidRDefault="00B71766">
      <w:pPr>
        <w:jc w:val="both"/>
        <w:rPr>
          <w:sz w:val="28"/>
          <w:szCs w:val="28"/>
        </w:rPr>
      </w:pPr>
      <w:r>
        <w:rPr>
          <w:sz w:val="28"/>
          <w:szCs w:val="28"/>
        </w:rPr>
        <w:tab/>
        <w:t xml:space="preserve">- фамилия, имя, отчество (при наличии) представителя заявителя или полное наименование организации; </w:t>
      </w:r>
    </w:p>
    <w:p w:rsidR="00B71766" w:rsidRDefault="00B71766">
      <w:pPr>
        <w:jc w:val="both"/>
        <w:rPr>
          <w:sz w:val="28"/>
          <w:szCs w:val="28"/>
        </w:rPr>
      </w:pPr>
      <w:r>
        <w:rPr>
          <w:sz w:val="28"/>
          <w:szCs w:val="28"/>
        </w:rPr>
        <w:tab/>
        <w:t xml:space="preserve">- почтовый адрес, по которому должен быть направлен ответ или уведомление о переадресации жалобы; </w:t>
      </w:r>
    </w:p>
    <w:p w:rsidR="00B71766" w:rsidRDefault="00B71766">
      <w:pPr>
        <w:jc w:val="both"/>
        <w:rPr>
          <w:sz w:val="28"/>
          <w:szCs w:val="28"/>
        </w:rPr>
      </w:pPr>
      <w:r>
        <w:rPr>
          <w:sz w:val="28"/>
          <w:szCs w:val="28"/>
        </w:rPr>
        <w:tab/>
        <w:t>- предмет жалобы;</w:t>
      </w:r>
    </w:p>
    <w:p w:rsidR="00B71766" w:rsidRDefault="00B71766">
      <w:pPr>
        <w:jc w:val="both"/>
        <w:rPr>
          <w:sz w:val="28"/>
          <w:szCs w:val="28"/>
        </w:rPr>
      </w:pPr>
      <w:r>
        <w:rPr>
          <w:sz w:val="28"/>
          <w:szCs w:val="28"/>
        </w:rPr>
        <w:tab/>
        <w:t xml:space="preserve"> - личная подпись заявителя и дата. </w:t>
      </w:r>
    </w:p>
    <w:p w:rsidR="00B71766" w:rsidRDefault="00B71766">
      <w:pPr>
        <w:jc w:val="both"/>
        <w:rPr>
          <w:sz w:val="28"/>
          <w:szCs w:val="28"/>
        </w:rPr>
      </w:pPr>
      <w:r>
        <w:rPr>
          <w:sz w:val="28"/>
          <w:szCs w:val="28"/>
        </w:rPr>
        <w:tab/>
        <w:t xml:space="preserve">Дополнительно в жалобе могут быть указаны обстоятельства, на </w:t>
      </w:r>
      <w:r>
        <w:rPr>
          <w:sz w:val="28"/>
          <w:szCs w:val="28"/>
        </w:rPr>
        <w:lastRenderedPageBreak/>
        <w:t xml:space="preserve">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w:t>
      </w:r>
    </w:p>
    <w:p w:rsidR="00B71766" w:rsidRDefault="00B71766">
      <w:pPr>
        <w:jc w:val="both"/>
        <w:rPr>
          <w:sz w:val="28"/>
          <w:szCs w:val="28"/>
        </w:rPr>
      </w:pPr>
      <w:r>
        <w:rPr>
          <w:sz w:val="28"/>
          <w:szCs w:val="28"/>
        </w:rPr>
        <w:tab/>
        <w:t xml:space="preserve">83. К жалобе могут быть приложены копии документов, подтверждающих изложенные в ней обстоятельства. </w:t>
      </w:r>
    </w:p>
    <w:p w:rsidR="00B71766" w:rsidRDefault="00B71766">
      <w:pPr>
        <w:jc w:val="both"/>
        <w:rPr>
          <w:sz w:val="28"/>
          <w:szCs w:val="28"/>
        </w:rPr>
      </w:pPr>
      <w:r>
        <w:rPr>
          <w:sz w:val="28"/>
          <w:szCs w:val="28"/>
        </w:rPr>
        <w:tab/>
        <w:t xml:space="preserve">84. Жалоба, поступившая в форме электронного документа, должна содержать: </w:t>
      </w:r>
    </w:p>
    <w:p w:rsidR="00B71766" w:rsidRDefault="00B71766">
      <w:pPr>
        <w:jc w:val="both"/>
        <w:rPr>
          <w:sz w:val="28"/>
          <w:szCs w:val="28"/>
        </w:rPr>
      </w:pPr>
      <w:r>
        <w:rPr>
          <w:sz w:val="28"/>
          <w:szCs w:val="28"/>
        </w:rPr>
        <w:tab/>
        <w:t xml:space="preserve">- фамилию, имя, отчество представителя заявителя или полное наименование организации, </w:t>
      </w:r>
    </w:p>
    <w:p w:rsidR="00B71766" w:rsidRDefault="00B71766">
      <w:pPr>
        <w:jc w:val="both"/>
        <w:rPr>
          <w:sz w:val="28"/>
          <w:szCs w:val="28"/>
        </w:rPr>
      </w:pPr>
      <w:r>
        <w:rPr>
          <w:sz w:val="28"/>
          <w:szCs w:val="28"/>
        </w:rPr>
        <w:tab/>
        <w:t xml:space="preserve">- адрес электронной почты, если ответ должен быть направлен в форме электронного документа, </w:t>
      </w:r>
    </w:p>
    <w:p w:rsidR="00B71766" w:rsidRDefault="00B71766">
      <w:pPr>
        <w:jc w:val="both"/>
        <w:rPr>
          <w:sz w:val="28"/>
          <w:szCs w:val="28"/>
        </w:rPr>
      </w:pPr>
      <w:r>
        <w:rPr>
          <w:sz w:val="28"/>
          <w:szCs w:val="28"/>
        </w:rPr>
        <w:tab/>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1766" w:rsidRDefault="00B71766">
      <w:pPr>
        <w:jc w:val="both"/>
        <w:rPr>
          <w:sz w:val="28"/>
          <w:szCs w:val="28"/>
        </w:rPr>
      </w:pPr>
      <w:r>
        <w:rPr>
          <w:sz w:val="28"/>
          <w:szCs w:val="28"/>
        </w:rPr>
        <w:tab/>
        <w:t xml:space="preserve">85. Жалоба подается в Орган государственного жилищного надзора и рассматривается соответственно руководителем (заместителем руководителя) Органа государственного жилищного надзора. </w:t>
      </w:r>
    </w:p>
    <w:p w:rsidR="00B71766" w:rsidRDefault="00B71766">
      <w:pPr>
        <w:jc w:val="both"/>
        <w:rPr>
          <w:sz w:val="28"/>
          <w:szCs w:val="28"/>
        </w:rPr>
      </w:pPr>
      <w:r>
        <w:rPr>
          <w:sz w:val="28"/>
          <w:szCs w:val="28"/>
        </w:rPr>
        <w:tab/>
        <w:t xml:space="preserve">86.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 </w:t>
      </w:r>
    </w:p>
    <w:p w:rsidR="00B71766" w:rsidRDefault="00B71766">
      <w:pPr>
        <w:jc w:val="both"/>
        <w:rPr>
          <w:sz w:val="28"/>
          <w:szCs w:val="28"/>
        </w:rPr>
      </w:pPr>
      <w:r>
        <w:rPr>
          <w:sz w:val="28"/>
          <w:szCs w:val="28"/>
        </w:rPr>
        <w:tab/>
        <w:t xml:space="preserve">87. Должностное лицо Органа государственного жилищного надзора,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 </w:t>
      </w:r>
    </w:p>
    <w:p w:rsidR="00B71766" w:rsidRDefault="00B71766">
      <w:pPr>
        <w:jc w:val="both"/>
      </w:pPr>
      <w:r>
        <w:rPr>
          <w:sz w:val="28"/>
          <w:szCs w:val="28"/>
        </w:rPr>
        <w:tab/>
        <w:t xml:space="preserve">88. Письменный ответ, содержащий результаты рассмотрения письменной жалобы, направляется заявителю.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w:t>
      </w:r>
    </w:p>
    <w:sectPr w:rsidR="00B71766" w:rsidSect="00374459">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5D8"/>
    <w:rsid w:val="00374459"/>
    <w:rsid w:val="009235D8"/>
    <w:rsid w:val="00B7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zhi3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zhi32.ru/" TargetMode="External"/><Relationship Id="rId5" Type="http://schemas.openxmlformats.org/officeDocument/2006/relationships/hyperlink" Target="http://gzhi32.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5296</Words>
  <Characters>30189</Characters>
  <Application>Microsoft Office Word</Application>
  <DocSecurity>4</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35415</CharactersWithSpaces>
  <SharedDoc>false</SharedDoc>
  <HLinks>
    <vt:vector size="18" baseType="variant">
      <vt:variant>
        <vt:i4>4980826</vt:i4>
      </vt:variant>
      <vt:variant>
        <vt:i4>6</vt:i4>
      </vt:variant>
      <vt:variant>
        <vt:i4>0</vt:i4>
      </vt:variant>
      <vt:variant>
        <vt:i4>5</vt:i4>
      </vt:variant>
      <vt:variant>
        <vt:lpwstr>http://gzhi32.ru/</vt:lpwstr>
      </vt:variant>
      <vt:variant>
        <vt:lpwstr/>
      </vt:variant>
      <vt:variant>
        <vt:i4>4980826</vt:i4>
      </vt:variant>
      <vt:variant>
        <vt:i4>3</vt:i4>
      </vt:variant>
      <vt:variant>
        <vt:i4>0</vt:i4>
      </vt:variant>
      <vt:variant>
        <vt:i4>5</vt:i4>
      </vt:variant>
      <vt:variant>
        <vt:lpwstr>http://gzhi32.ru/</vt:lpwstr>
      </vt:variant>
      <vt:variant>
        <vt:lpwstr/>
      </vt:variant>
      <vt:variant>
        <vt:i4>4980826</vt:i4>
      </vt:variant>
      <vt:variant>
        <vt:i4>0</vt:i4>
      </vt:variant>
      <vt:variant>
        <vt:i4>0</vt:i4>
      </vt:variant>
      <vt:variant>
        <vt:i4>5</vt:i4>
      </vt:variant>
      <vt:variant>
        <vt:lpwstr>http://gzhi32.ru/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Сол</dc:creator>
  <cp:lastModifiedBy>User</cp:lastModifiedBy>
  <cp:revision>2</cp:revision>
  <cp:lastPrinted>1601-01-01T00:00:00Z</cp:lastPrinted>
  <dcterms:created xsi:type="dcterms:W3CDTF">2016-07-19T14:06:00Z</dcterms:created>
  <dcterms:modified xsi:type="dcterms:W3CDTF">2016-07-19T14:06:00Z</dcterms:modified>
</cp:coreProperties>
</file>